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965783" w:rsidRDefault="000678A5">
      <w:pPr>
        <w:spacing w:after="0" w:line="240" w:lineRule="auto"/>
        <w:jc w:val="center"/>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ДОГОВОР №___</w:t>
      </w:r>
    </w:p>
    <w:p w14:paraId="70FE2CA5" w14:textId="77777777" w:rsidR="00282699" w:rsidRPr="00965783" w:rsidRDefault="000678A5">
      <w:pPr>
        <w:spacing w:after="0" w:line="240" w:lineRule="auto"/>
        <w:jc w:val="center"/>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возмездного оказания услуг</w:t>
      </w:r>
    </w:p>
    <w:p w14:paraId="62039E17" w14:textId="77777777" w:rsidR="00282699" w:rsidRPr="00965783"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2B6A7C71" w:rsidR="00282699" w:rsidRPr="00965783" w:rsidRDefault="000678A5">
      <w:pPr>
        <w:spacing w:after="0" w:line="240" w:lineRule="auto"/>
        <w:jc w:val="both"/>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г. Астана</w:t>
      </w:r>
      <w:r w:rsidRPr="00965783">
        <w:rPr>
          <w:rFonts w:ascii="Times New Roman" w:eastAsia="Times New Roman" w:hAnsi="Times New Roman" w:cs="Times New Roman"/>
          <w:b/>
          <w:color w:val="auto"/>
          <w:sz w:val="24"/>
          <w:szCs w:val="24"/>
        </w:rPr>
        <w:tab/>
        <w:t xml:space="preserve">   </w:t>
      </w:r>
      <w:r w:rsidRPr="00965783">
        <w:rPr>
          <w:rFonts w:ascii="Times New Roman" w:eastAsia="Times New Roman" w:hAnsi="Times New Roman" w:cs="Times New Roman"/>
          <w:b/>
          <w:color w:val="auto"/>
          <w:sz w:val="24"/>
          <w:szCs w:val="24"/>
        </w:rPr>
        <w:tab/>
      </w:r>
      <w:r w:rsidRPr="00965783">
        <w:rPr>
          <w:rFonts w:ascii="Times New Roman" w:eastAsia="Times New Roman" w:hAnsi="Times New Roman" w:cs="Times New Roman"/>
          <w:b/>
          <w:color w:val="auto"/>
          <w:sz w:val="24"/>
          <w:szCs w:val="24"/>
        </w:rPr>
        <w:tab/>
      </w:r>
      <w:r w:rsidRPr="00965783">
        <w:rPr>
          <w:rFonts w:ascii="Times New Roman" w:eastAsia="Times New Roman" w:hAnsi="Times New Roman" w:cs="Times New Roman"/>
          <w:b/>
          <w:color w:val="auto"/>
          <w:sz w:val="24"/>
          <w:szCs w:val="24"/>
        </w:rPr>
        <w:tab/>
      </w:r>
      <w:r w:rsidRPr="00965783">
        <w:rPr>
          <w:rFonts w:ascii="Times New Roman" w:eastAsia="Times New Roman" w:hAnsi="Times New Roman" w:cs="Times New Roman"/>
          <w:b/>
          <w:color w:val="auto"/>
          <w:sz w:val="24"/>
          <w:szCs w:val="24"/>
        </w:rPr>
        <w:tab/>
      </w:r>
      <w:r w:rsidRPr="00965783">
        <w:rPr>
          <w:rFonts w:ascii="Times New Roman" w:eastAsia="Times New Roman" w:hAnsi="Times New Roman" w:cs="Times New Roman"/>
          <w:b/>
          <w:color w:val="auto"/>
          <w:sz w:val="24"/>
          <w:szCs w:val="24"/>
        </w:rPr>
        <w:tab/>
      </w:r>
      <w:r w:rsidRPr="00965783">
        <w:rPr>
          <w:rFonts w:ascii="Times New Roman" w:eastAsia="Times New Roman" w:hAnsi="Times New Roman" w:cs="Times New Roman"/>
          <w:b/>
          <w:color w:val="auto"/>
          <w:sz w:val="24"/>
          <w:szCs w:val="24"/>
        </w:rPr>
        <w:tab/>
      </w:r>
      <w:r w:rsidR="00DC60FC" w:rsidRPr="00965783">
        <w:rPr>
          <w:rFonts w:ascii="Times New Roman" w:eastAsia="Times New Roman" w:hAnsi="Times New Roman" w:cs="Times New Roman"/>
          <w:b/>
          <w:color w:val="auto"/>
          <w:sz w:val="24"/>
          <w:szCs w:val="24"/>
        </w:rPr>
        <w:tab/>
        <w:t xml:space="preserve"> «</w:t>
      </w:r>
      <w:r w:rsidRPr="00965783">
        <w:rPr>
          <w:rFonts w:ascii="Times New Roman" w:eastAsia="Times New Roman" w:hAnsi="Times New Roman" w:cs="Times New Roman"/>
          <w:b/>
          <w:color w:val="auto"/>
          <w:sz w:val="24"/>
          <w:szCs w:val="24"/>
        </w:rPr>
        <w:t xml:space="preserve">___» </w:t>
      </w:r>
      <w:r w:rsidR="00FD6459" w:rsidRPr="00965783">
        <w:rPr>
          <w:rFonts w:ascii="Times New Roman" w:eastAsia="Times New Roman" w:hAnsi="Times New Roman" w:cs="Times New Roman"/>
          <w:b/>
          <w:color w:val="auto"/>
          <w:sz w:val="24"/>
          <w:szCs w:val="24"/>
        </w:rPr>
        <w:t>ноября</w:t>
      </w:r>
      <w:r w:rsidRPr="00965783">
        <w:rPr>
          <w:rFonts w:ascii="Times New Roman" w:eastAsia="Times New Roman" w:hAnsi="Times New Roman" w:cs="Times New Roman"/>
          <w:b/>
          <w:color w:val="auto"/>
          <w:sz w:val="24"/>
          <w:szCs w:val="24"/>
        </w:rPr>
        <w:t xml:space="preserve"> 2023 год</w:t>
      </w:r>
    </w:p>
    <w:p w14:paraId="608DD9C3" w14:textId="77777777" w:rsidR="00282699" w:rsidRPr="00965783" w:rsidRDefault="00282699">
      <w:pPr>
        <w:spacing w:after="0" w:line="240" w:lineRule="auto"/>
        <w:jc w:val="center"/>
        <w:rPr>
          <w:rFonts w:ascii="Times New Roman" w:eastAsia="Times New Roman" w:hAnsi="Times New Roman" w:cs="Times New Roman"/>
          <w:color w:val="auto"/>
          <w:sz w:val="24"/>
          <w:szCs w:val="24"/>
        </w:rPr>
      </w:pPr>
    </w:p>
    <w:p w14:paraId="3CE7F504" w14:textId="60E2D43F"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965783">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Каримсакова Дидара Нурлыбековича , действующего на основании Доверенности №8 от 16.06.2023 года, с одной стороны, и </w:t>
      </w:r>
      <w:r w:rsidR="00D77E9E" w:rsidRPr="00965783">
        <w:rPr>
          <w:rFonts w:ascii="Times New Roman" w:eastAsia="Times New Roman" w:hAnsi="Times New Roman" w:cs="Times New Roman"/>
          <w:color w:val="auto"/>
          <w:sz w:val="24"/>
          <w:szCs w:val="24"/>
        </w:rPr>
        <w:t>______________</w:t>
      </w:r>
      <w:r w:rsidRPr="00965783">
        <w:rPr>
          <w:rFonts w:ascii="Times New Roman" w:eastAsia="Times New Roman" w:hAnsi="Times New Roman" w:cs="Times New Roman"/>
          <w:color w:val="auto"/>
          <w:sz w:val="24"/>
          <w:szCs w:val="24"/>
        </w:rPr>
        <w:t>, именуем</w:t>
      </w:r>
      <w:r w:rsidR="00D77E9E" w:rsidRPr="00965783">
        <w:rPr>
          <w:rFonts w:ascii="Times New Roman" w:eastAsia="Times New Roman" w:hAnsi="Times New Roman" w:cs="Times New Roman"/>
          <w:color w:val="auto"/>
          <w:sz w:val="24"/>
          <w:szCs w:val="24"/>
        </w:rPr>
        <w:t>ый</w:t>
      </w:r>
      <w:r w:rsidRPr="00965783">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965783">
        <w:rPr>
          <w:rFonts w:ascii="Times New Roman" w:eastAsia="Times New Roman" w:hAnsi="Times New Roman" w:cs="Times New Roman"/>
          <w:color w:val="auto"/>
          <w:sz w:val="24"/>
          <w:szCs w:val="24"/>
        </w:rPr>
        <w:t>___________</w:t>
      </w:r>
      <w:r w:rsidRPr="00965783">
        <w:rPr>
          <w:rFonts w:ascii="Times New Roman" w:eastAsia="Times New Roman" w:hAnsi="Times New Roman" w:cs="Times New Roman"/>
          <w:color w:val="auto"/>
          <w:sz w:val="24"/>
          <w:szCs w:val="24"/>
        </w:rPr>
        <w:t xml:space="preserve"> выдано </w:t>
      </w:r>
      <w:r w:rsidR="00D77E9E" w:rsidRPr="00965783">
        <w:rPr>
          <w:rFonts w:ascii="Times New Roman" w:eastAsia="Times New Roman" w:hAnsi="Times New Roman" w:cs="Times New Roman"/>
          <w:color w:val="auto"/>
          <w:sz w:val="24"/>
          <w:szCs w:val="24"/>
        </w:rPr>
        <w:t xml:space="preserve">______________ </w:t>
      </w:r>
      <w:r w:rsidRPr="00965783">
        <w:rPr>
          <w:rFonts w:ascii="Times New Roman" w:eastAsia="Times New Roman" w:hAnsi="Times New Roman" w:cs="Times New Roman"/>
          <w:color w:val="auto"/>
          <w:sz w:val="24"/>
          <w:szCs w:val="24"/>
        </w:rPr>
        <w:t xml:space="preserve">от </w:t>
      </w:r>
      <w:r w:rsidR="00D77E9E" w:rsidRPr="00965783">
        <w:rPr>
          <w:rFonts w:ascii="Times New Roman" w:eastAsia="Times New Roman" w:hAnsi="Times New Roman" w:cs="Times New Roman"/>
          <w:color w:val="auto"/>
          <w:sz w:val="24"/>
          <w:szCs w:val="24"/>
        </w:rPr>
        <w:t>___________</w:t>
      </w:r>
      <w:r w:rsidRPr="00965783">
        <w:rPr>
          <w:rFonts w:ascii="Times New Roman" w:eastAsia="Times New Roman" w:hAnsi="Times New Roman" w:cs="Times New Roman"/>
          <w:color w:val="auto"/>
          <w:sz w:val="24"/>
          <w:szCs w:val="24"/>
        </w:rPr>
        <w:t xml:space="preserve"> г., ИИН </w:t>
      </w:r>
      <w:r w:rsidR="00D77E9E" w:rsidRPr="00965783">
        <w:rPr>
          <w:rFonts w:ascii="Times New Roman" w:eastAsia="Times New Roman" w:hAnsi="Times New Roman" w:cs="Times New Roman"/>
          <w:color w:val="auto"/>
          <w:sz w:val="24"/>
          <w:szCs w:val="24"/>
        </w:rPr>
        <w:t xml:space="preserve">_______________ </w:t>
      </w:r>
      <w:r w:rsidRPr="00965783">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Предмет договора</w:t>
      </w:r>
    </w:p>
    <w:p w14:paraId="1B2E7618" w14:textId="3D316911"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На условиях настоящего Договора Исполнитель обязуется </w:t>
      </w:r>
      <w:r w:rsidR="006A5A77" w:rsidRPr="00965783">
        <w:rPr>
          <w:rFonts w:ascii="Times New Roman" w:eastAsia="Times New Roman" w:hAnsi="Times New Roman" w:cs="Times New Roman"/>
          <w:color w:val="auto"/>
          <w:sz w:val="24"/>
          <w:szCs w:val="24"/>
        </w:rPr>
        <w:t>успешно реализовать проект</w:t>
      </w:r>
      <w:r w:rsidRPr="00965783">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w:t>
      </w:r>
      <w:r w:rsidR="00787D57" w:rsidRPr="00965783">
        <w:rPr>
          <w:rFonts w:ascii="Times New Roman" w:eastAsia="Times New Roman" w:hAnsi="Times New Roman" w:cs="Times New Roman"/>
          <w:color w:val="auto"/>
          <w:sz w:val="24"/>
          <w:szCs w:val="24"/>
        </w:rPr>
        <w:t>Национального Политического консультанта</w:t>
      </w:r>
      <w:r w:rsidRPr="00965783">
        <w:rPr>
          <w:rFonts w:ascii="Times New Roman" w:eastAsia="Times New Roman" w:hAnsi="Times New Roman" w:cs="Times New Roman"/>
          <w:color w:val="auto"/>
          <w:sz w:val="24"/>
          <w:szCs w:val="24"/>
        </w:rPr>
        <w:t>) в соответствии с Приложением №1 к Договору (далее – Услуги), а Заказчик принять и оплатить Услуги согласно условиям Договора.</w:t>
      </w:r>
    </w:p>
    <w:p w14:paraId="6075356F" w14:textId="49A0A0C4"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Срок оказания Услуг: с даты подписания Договора до </w:t>
      </w:r>
      <w:r w:rsidR="007E60C0">
        <w:rPr>
          <w:rFonts w:ascii="Times New Roman" w:hAnsi="Times New Roman" w:cs="Times New Roman"/>
          <w:color w:val="auto"/>
          <w:sz w:val="24"/>
          <w:szCs w:val="24"/>
        </w:rPr>
        <w:t>30 сентября</w:t>
      </w:r>
      <w:r w:rsidR="007E60C0" w:rsidRPr="00965783">
        <w:rPr>
          <w:rFonts w:ascii="Times New Roman" w:hAnsi="Times New Roman" w:cs="Times New Roman"/>
          <w:color w:val="auto"/>
          <w:sz w:val="24"/>
          <w:szCs w:val="24"/>
        </w:rPr>
        <w:t xml:space="preserve"> 2024 года</w:t>
      </w:r>
    </w:p>
    <w:p w14:paraId="0B8FBE7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96578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57410DD"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Сумма договора и порядок выплаты</w:t>
      </w:r>
    </w:p>
    <w:p w14:paraId="00B7F144" w14:textId="17A0863D"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Сумма договора составляет </w:t>
      </w:r>
      <w:r w:rsidR="00F30F79" w:rsidRPr="00965783">
        <w:rPr>
          <w:rFonts w:ascii="Times New Roman" w:eastAsia="Times New Roman" w:hAnsi="Times New Roman" w:cs="Times New Roman"/>
          <w:color w:val="auto"/>
          <w:sz w:val="24"/>
          <w:szCs w:val="24"/>
        </w:rPr>
        <w:t>_____________________</w:t>
      </w:r>
      <w:r w:rsidRPr="00965783">
        <w:rPr>
          <w:rFonts w:ascii="Times New Roman" w:eastAsia="Times New Roman" w:hAnsi="Times New Roman" w:cs="Times New Roman"/>
          <w:color w:val="auto"/>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Заказчик оплачивает Услуги в следующем порядке:</w:t>
      </w:r>
    </w:p>
    <w:p w14:paraId="748AAA8D"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0" w:name="_heading=h.gjdgxs" w:colFirst="0" w:colLast="0"/>
      <w:bookmarkEnd w:id="0"/>
      <w:r w:rsidRPr="00965783">
        <w:rPr>
          <w:rFonts w:ascii="Times New Roman" w:eastAsia="Times New Roman" w:hAnsi="Times New Roman" w:cs="Times New Roman"/>
          <w:color w:val="auto"/>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965783">
        <w:rPr>
          <w:rFonts w:ascii="Times New Roman" w:eastAsia="Times New Roman" w:hAnsi="Times New Roman" w:cs="Times New Roman"/>
          <w:b/>
          <w:color w:val="auto"/>
          <w:sz w:val="24"/>
          <w:szCs w:val="24"/>
        </w:rPr>
        <w:t xml:space="preserve"> </w:t>
      </w:r>
      <w:r w:rsidRPr="00965783">
        <w:rPr>
          <w:rFonts w:ascii="Times New Roman" w:eastAsia="Times New Roman" w:hAnsi="Times New Roman" w:cs="Times New Roman"/>
          <w:color w:val="auto"/>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bookmarkStart w:id="1" w:name="_heading=h.30j0zll" w:colFirst="0" w:colLast="0"/>
      <w:bookmarkEnd w:id="1"/>
      <w:r w:rsidRPr="00965783">
        <w:rPr>
          <w:rFonts w:ascii="Times New Roman" w:eastAsia="Times New Roman" w:hAnsi="Times New Roman" w:cs="Times New Roman"/>
          <w:color w:val="auto"/>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4456C363" w14:textId="77777777" w:rsidR="00AF3A46" w:rsidRPr="00965783" w:rsidRDefault="00AF3A46" w:rsidP="00AF3A4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2" w:name="_Hlk149560601"/>
      <w:r w:rsidRPr="00965783">
        <w:rPr>
          <w:rFonts w:ascii="Times New Roman" w:eastAsia="Times New Roman" w:hAnsi="Times New Roman" w:cs="Times New Roman"/>
          <w:color w:val="auto"/>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Предоплата в размере 70% от суммы предполагаемых расходов по проезду и проживанию в рамках участия и организации мероприятий, указанных в настоящем пункте, производится не менее чем за 3 (три рабочих) дня до начала мероприятий. По международным направлениям применяется курс Национального банка РК на день перечисления денежных средств.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оставшуюся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bookmarkEnd w:id="2"/>
    <w:p w14:paraId="58976DA9" w14:textId="77777777" w:rsidR="00AF3A46" w:rsidRPr="00965783" w:rsidRDefault="00AF3A46" w:rsidP="00AF3A46">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25B1ED19"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Права и обязанности сторон</w:t>
      </w:r>
    </w:p>
    <w:p w14:paraId="2B7C9E8D"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Заказчик вправе:</w:t>
      </w:r>
    </w:p>
    <w:p w14:paraId="66DB4809"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lastRenderedPageBreak/>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Заказчик обязан:</w:t>
      </w:r>
    </w:p>
    <w:p w14:paraId="266F7767"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Исполнитель вправе:</w:t>
      </w:r>
    </w:p>
    <w:p w14:paraId="36422A59"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965783"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Исполнитель обязан:</w:t>
      </w:r>
    </w:p>
    <w:p w14:paraId="21D092A8"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965783">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965783"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96578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Ответственность сторон</w:t>
      </w:r>
    </w:p>
    <w:p w14:paraId="5E56D7C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965783" w:rsidRDefault="000678A5">
      <w:pP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965783" w:rsidRDefault="000678A5">
      <w:pP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965783" w:rsidRDefault="000678A5">
      <w:pP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lastRenderedPageBreak/>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96578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Обстоятельства непреодолимой силы</w:t>
      </w:r>
    </w:p>
    <w:p w14:paraId="03B9616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965783" w:rsidRDefault="000678A5">
      <w:pPr>
        <w:pStyle w:val="1"/>
        <w:numPr>
          <w:ilvl w:val="0"/>
          <w:numId w:val="6"/>
        </w:numPr>
        <w:spacing w:before="0"/>
        <w:ind w:left="0"/>
        <w:jc w:val="center"/>
        <w:rPr>
          <w:rFonts w:ascii="Times New Roman" w:hAnsi="Times New Roman"/>
          <w:b/>
          <w:color w:val="auto"/>
          <w:sz w:val="24"/>
          <w:szCs w:val="24"/>
        </w:rPr>
      </w:pPr>
      <w:r w:rsidRPr="00965783">
        <w:rPr>
          <w:rFonts w:ascii="Times New Roman" w:hAnsi="Times New Roman"/>
          <w:b/>
          <w:color w:val="auto"/>
          <w:sz w:val="24"/>
          <w:szCs w:val="24"/>
        </w:rPr>
        <w:lastRenderedPageBreak/>
        <w:t>Конфиденциальность</w:t>
      </w:r>
    </w:p>
    <w:p w14:paraId="693A2F06"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Интеллектуальная собственность</w:t>
      </w:r>
    </w:p>
    <w:p w14:paraId="027D3F92"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965783"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Публичные объявления</w:t>
      </w:r>
    </w:p>
    <w:p w14:paraId="425DFCA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lastRenderedPageBreak/>
        <w:t>настоящего Договора;</w:t>
      </w:r>
    </w:p>
    <w:p w14:paraId="79D6BB07" w14:textId="77777777"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96578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Порядок разрешения споров по Договору</w:t>
      </w:r>
    </w:p>
    <w:p w14:paraId="0C8D47B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965783"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Уведомления, сообщения,</w:t>
      </w:r>
    </w:p>
    <w:p w14:paraId="10321EE3" w14:textId="77777777" w:rsidR="00282699" w:rsidRPr="00965783" w:rsidRDefault="000678A5">
      <w:pPr>
        <w:spacing w:after="0" w:line="240" w:lineRule="auto"/>
        <w:jc w:val="center"/>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965783">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lastRenderedPageBreak/>
        <w:t>Антикоррупционная оговорка</w:t>
      </w:r>
    </w:p>
    <w:p w14:paraId="5C3EC142"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965783">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100F75E3"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Статус исполнителя и его персональные данные</w:t>
      </w:r>
    </w:p>
    <w:p w14:paraId="0B2F56A3"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965783" w:rsidRDefault="00282699">
      <w:pPr>
        <w:pStyle w:val="1"/>
        <w:spacing w:before="0"/>
        <w:rPr>
          <w:rFonts w:ascii="Times New Roman" w:hAnsi="Times New Roman"/>
          <w:b/>
          <w:color w:val="auto"/>
          <w:sz w:val="24"/>
          <w:szCs w:val="24"/>
        </w:rPr>
      </w:pPr>
    </w:p>
    <w:p w14:paraId="4F743969"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Прочие положения</w:t>
      </w:r>
    </w:p>
    <w:p w14:paraId="38CB40F2"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965783"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965783"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965783"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965783" w:rsidRDefault="000678A5">
      <w:pPr>
        <w:pStyle w:val="1"/>
        <w:numPr>
          <w:ilvl w:val="0"/>
          <w:numId w:val="6"/>
        </w:numPr>
        <w:spacing w:before="0"/>
        <w:ind w:left="0" w:firstLine="0"/>
        <w:jc w:val="center"/>
        <w:rPr>
          <w:rFonts w:ascii="Times New Roman" w:hAnsi="Times New Roman"/>
          <w:b/>
          <w:color w:val="auto"/>
          <w:sz w:val="24"/>
          <w:szCs w:val="24"/>
        </w:rPr>
      </w:pPr>
      <w:r w:rsidRPr="00965783">
        <w:rPr>
          <w:rFonts w:ascii="Times New Roman" w:hAnsi="Times New Roman"/>
          <w:b/>
          <w:color w:val="auto"/>
          <w:sz w:val="24"/>
          <w:szCs w:val="24"/>
        </w:rPr>
        <w:t>Адреса, реквизиты и подписи сторон</w:t>
      </w:r>
    </w:p>
    <w:p w14:paraId="02254401" w14:textId="77777777" w:rsidR="00282699" w:rsidRPr="00965783"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965783" w:rsidRPr="00965783" w14:paraId="37042EFB" w14:textId="77777777">
        <w:trPr>
          <w:trHeight w:val="755"/>
        </w:trPr>
        <w:tc>
          <w:tcPr>
            <w:tcW w:w="4877" w:type="dxa"/>
            <w:tcMar>
              <w:top w:w="80" w:type="dxa"/>
              <w:left w:w="80" w:type="dxa"/>
              <w:bottom w:w="80" w:type="dxa"/>
              <w:right w:w="80" w:type="dxa"/>
            </w:tcMar>
          </w:tcPr>
          <w:p w14:paraId="6AAE8A04" w14:textId="77777777" w:rsidR="00282699" w:rsidRPr="00965783" w:rsidRDefault="000678A5">
            <w:pPr>
              <w:spacing w:after="0" w:line="240" w:lineRule="auto"/>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ЗАКАЗЧИК</w:t>
            </w:r>
          </w:p>
          <w:p w14:paraId="44F1A960" w14:textId="77777777" w:rsidR="00282699" w:rsidRPr="00965783" w:rsidRDefault="000678A5">
            <w:pPr>
              <w:spacing w:after="0" w:line="240" w:lineRule="auto"/>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965783" w:rsidRDefault="000678A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965783" w:rsidRDefault="000678A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lastRenderedPageBreak/>
              <w:t>БИН 180540038892</w:t>
            </w:r>
          </w:p>
          <w:p w14:paraId="67936BD6" w14:textId="77777777" w:rsidR="0014524F" w:rsidRPr="00965783" w:rsidRDefault="0014524F" w:rsidP="0014524F">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ИИК KZ8396503F0009798892</w:t>
            </w:r>
          </w:p>
          <w:p w14:paraId="58660311" w14:textId="77777777" w:rsidR="00282699" w:rsidRPr="00965783" w:rsidRDefault="000678A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Банк АО «ForteBank</w:t>
            </w:r>
          </w:p>
          <w:p w14:paraId="5C9090A5" w14:textId="77777777" w:rsidR="00282699" w:rsidRPr="00965783" w:rsidRDefault="000678A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БИК IRTYKZKA</w:t>
            </w:r>
          </w:p>
          <w:p w14:paraId="3109F23E" w14:textId="77777777" w:rsidR="00282699" w:rsidRPr="00965783" w:rsidRDefault="000678A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Кбе 18</w:t>
            </w:r>
          </w:p>
          <w:p w14:paraId="2110E1CE" w14:textId="3D7C9AAF" w:rsidR="00282699" w:rsidRPr="00965783" w:rsidRDefault="000678A5" w:rsidP="00640D9F">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Тел.:+7 (7172) 79-77-95</w:t>
            </w:r>
          </w:p>
          <w:p w14:paraId="52FE5CFF" w14:textId="77777777" w:rsidR="00640D9F" w:rsidRPr="00965783"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965783"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965783" w:rsidRDefault="000678A5">
            <w:pPr>
              <w:spacing w:after="0" w:line="240" w:lineRule="auto"/>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__________________</w:t>
            </w:r>
            <w:r w:rsidRPr="00965783">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04F1B32" w14:textId="77777777" w:rsidR="00282699" w:rsidRPr="00965783"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lastRenderedPageBreak/>
              <w:t>ИСПОЛНИТЕЛЬ</w:t>
            </w:r>
          </w:p>
          <w:p w14:paraId="1E1A0507" w14:textId="77777777" w:rsidR="00FB5A2F" w:rsidRPr="00965783"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965783"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965783"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5240ACA5" w:rsidR="00282699" w:rsidRPr="00965783"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______________ </w:t>
            </w:r>
          </w:p>
        </w:tc>
      </w:tr>
    </w:tbl>
    <w:p w14:paraId="368B1AAB" w14:textId="77777777" w:rsidR="00282699" w:rsidRPr="00965783" w:rsidRDefault="000678A5">
      <w:pPr>
        <w:spacing w:after="160" w:line="259" w:lineRule="auto"/>
        <w:rPr>
          <w:rFonts w:ascii="Times New Roman" w:eastAsia="Times New Roman" w:hAnsi="Times New Roman" w:cs="Times New Roman"/>
          <w:color w:val="auto"/>
          <w:sz w:val="24"/>
          <w:szCs w:val="24"/>
        </w:rPr>
      </w:pPr>
      <w:r w:rsidRPr="00965783">
        <w:rPr>
          <w:rFonts w:ascii="Times New Roman" w:hAnsi="Times New Roman" w:cs="Times New Roman"/>
          <w:color w:val="auto"/>
          <w:sz w:val="24"/>
          <w:szCs w:val="24"/>
        </w:rPr>
        <w:lastRenderedPageBreak/>
        <w:br w:type="page"/>
      </w:r>
    </w:p>
    <w:p w14:paraId="118AD08A" w14:textId="77777777" w:rsidR="00282699" w:rsidRPr="00965783" w:rsidRDefault="000678A5">
      <w:pPr>
        <w:pStyle w:val="1"/>
        <w:spacing w:before="0"/>
        <w:ind w:left="4536"/>
        <w:jc w:val="right"/>
        <w:rPr>
          <w:rFonts w:ascii="Times New Roman" w:hAnsi="Times New Roman"/>
          <w:color w:val="auto"/>
          <w:sz w:val="24"/>
          <w:szCs w:val="24"/>
        </w:rPr>
      </w:pPr>
      <w:r w:rsidRPr="00965783">
        <w:rPr>
          <w:rFonts w:ascii="Times New Roman" w:hAnsi="Times New Roman"/>
          <w:color w:val="auto"/>
          <w:sz w:val="24"/>
          <w:szCs w:val="24"/>
        </w:rPr>
        <w:lastRenderedPageBreak/>
        <w:t>Приложение №1</w:t>
      </w:r>
    </w:p>
    <w:p w14:paraId="156EFD60" w14:textId="77777777" w:rsidR="00282699" w:rsidRPr="00965783" w:rsidRDefault="000678A5">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965783">
        <w:rPr>
          <w:rFonts w:ascii="Times New Roman" w:eastAsia="Times New Roman" w:hAnsi="Times New Roman" w:cs="Times New Roman"/>
          <w:color w:val="auto"/>
          <w:sz w:val="24"/>
          <w:szCs w:val="24"/>
        </w:rPr>
        <w:t>к Договору возмездного оказания услуг</w:t>
      </w:r>
    </w:p>
    <w:p w14:paraId="5DFB0B0A" w14:textId="77777777" w:rsidR="00282699" w:rsidRDefault="000678A5">
      <w:pPr>
        <w:spacing w:after="0" w:line="240" w:lineRule="auto"/>
        <w:ind w:left="4536"/>
        <w:jc w:val="right"/>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____ от _________ 2023 г.</w:t>
      </w:r>
    </w:p>
    <w:p w14:paraId="3DF48F67" w14:textId="77777777" w:rsidR="008A561E" w:rsidRPr="00965783" w:rsidRDefault="008A561E">
      <w:pPr>
        <w:spacing w:after="0" w:line="240" w:lineRule="auto"/>
        <w:ind w:left="4536"/>
        <w:jc w:val="right"/>
        <w:rPr>
          <w:rFonts w:ascii="Times New Roman" w:eastAsia="Times New Roman" w:hAnsi="Times New Roman" w:cs="Times New Roman"/>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965783" w:rsidRPr="00965783" w14:paraId="75AAF0C9" w14:textId="77777777" w:rsidTr="006C223B">
        <w:tc>
          <w:tcPr>
            <w:tcW w:w="10173" w:type="dxa"/>
            <w:shd w:val="clear" w:color="auto" w:fill="E0E0E0"/>
          </w:tcPr>
          <w:p w14:paraId="73E3651D" w14:textId="77777777" w:rsidR="002A1622" w:rsidRPr="00965783" w:rsidRDefault="002A1622" w:rsidP="006C223B">
            <w:pPr>
              <w:rPr>
                <w:rFonts w:ascii="Times New Roman" w:hAnsi="Times New Roman" w:cs="Times New Roman"/>
                <w:b/>
                <w:bCs/>
                <w:color w:val="auto"/>
                <w:sz w:val="24"/>
                <w:szCs w:val="24"/>
              </w:rPr>
            </w:pPr>
            <w:r w:rsidRPr="00965783">
              <w:rPr>
                <w:rFonts w:ascii="Times New Roman" w:hAnsi="Times New Roman" w:cs="Times New Roman"/>
                <w:b/>
                <w:bCs/>
                <w:color w:val="auto"/>
                <w:sz w:val="24"/>
                <w:szCs w:val="24"/>
              </w:rPr>
              <w:t>I. Информация о позиции</w:t>
            </w:r>
          </w:p>
        </w:tc>
      </w:tr>
      <w:tr w:rsidR="008A561E" w:rsidRPr="00965783" w14:paraId="4D836DBF" w14:textId="77777777" w:rsidTr="008A561E">
        <w:trPr>
          <w:cantSplit/>
          <w:trHeight w:val="3171"/>
        </w:trPr>
        <w:tc>
          <w:tcPr>
            <w:tcW w:w="10173" w:type="dxa"/>
          </w:tcPr>
          <w:p w14:paraId="39E4348C" w14:textId="77777777" w:rsidR="002A1622" w:rsidRPr="00965783" w:rsidRDefault="002A1622" w:rsidP="006C223B">
            <w:pPr>
              <w:pStyle w:val="3"/>
              <w:ind w:left="142"/>
              <w:rPr>
                <w:rFonts w:ascii="Times New Roman" w:hAnsi="Times New Roman" w:cs="Times New Roman"/>
                <w:b/>
                <w:color w:val="auto"/>
              </w:rPr>
            </w:pPr>
            <w:r w:rsidRPr="00965783">
              <w:rPr>
                <w:rFonts w:ascii="Times New Roman" w:hAnsi="Times New Roman" w:cs="Times New Roman"/>
                <w:b/>
                <w:bCs/>
                <w:i/>
                <w:iCs/>
                <w:color w:val="auto"/>
              </w:rPr>
              <w:t>Название позиции:</w:t>
            </w:r>
            <w:r w:rsidRPr="00965783">
              <w:rPr>
                <w:rFonts w:ascii="Times New Roman" w:hAnsi="Times New Roman" w:cs="Times New Roman"/>
                <w:b/>
                <w:color w:val="auto"/>
              </w:rPr>
              <w:t xml:space="preserve"> </w:t>
            </w:r>
            <w:r w:rsidRPr="00965783">
              <w:rPr>
                <w:rFonts w:ascii="Times New Roman" w:hAnsi="Times New Roman" w:cs="Times New Roman"/>
                <w:bCs/>
                <w:color w:val="auto"/>
              </w:rPr>
              <w:t>Национальный Политический консультант</w:t>
            </w:r>
          </w:p>
          <w:p w14:paraId="02C0BD7F" w14:textId="7AA6DB46" w:rsidR="002A1622" w:rsidRPr="00965783" w:rsidRDefault="002A1622" w:rsidP="006C223B">
            <w:pPr>
              <w:ind w:left="142"/>
              <w:rPr>
                <w:rFonts w:ascii="Times New Roman" w:eastAsia="Times New Roman" w:hAnsi="Times New Roman" w:cs="Times New Roman"/>
                <w:bCs/>
                <w:color w:val="auto"/>
                <w:sz w:val="24"/>
                <w:szCs w:val="24"/>
              </w:rPr>
            </w:pPr>
            <w:r w:rsidRPr="00965783">
              <w:rPr>
                <w:rFonts w:ascii="Times New Roman" w:hAnsi="Times New Roman" w:cs="Times New Roman"/>
                <w:b/>
                <w:bCs/>
                <w:i/>
                <w:iCs/>
                <w:color w:val="auto"/>
                <w:sz w:val="24"/>
                <w:szCs w:val="24"/>
              </w:rPr>
              <w:t>Название проекта:</w:t>
            </w:r>
            <w:r w:rsidRPr="00965783">
              <w:rPr>
                <w:rFonts w:ascii="Times New Roman" w:hAnsi="Times New Roman" w:cs="Times New Roman"/>
                <w:color w:val="auto"/>
                <w:sz w:val="24"/>
                <w:szCs w:val="24"/>
              </w:rPr>
              <w:t xml:space="preserve"> </w:t>
            </w:r>
            <w:r w:rsidRPr="00965783">
              <w:rPr>
                <w:rFonts w:ascii="Times New Roman" w:eastAsia="Times New Roman" w:hAnsi="Times New Roman" w:cs="Times New Roman"/>
                <w:bCs/>
                <w:color w:val="auto"/>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Тип контракта: Договор о возмездном оказании услуг (ДВ</w:t>
            </w:r>
            <w:r w:rsidR="00DA4ED5">
              <w:rPr>
                <w:rFonts w:ascii="Times New Roman" w:eastAsia="Times New Roman" w:hAnsi="Times New Roman" w:cs="Times New Roman"/>
                <w:bCs/>
                <w:color w:val="auto"/>
                <w:sz w:val="24"/>
                <w:szCs w:val="24"/>
              </w:rPr>
              <w:t>О</w:t>
            </w:r>
            <w:r w:rsidRPr="00965783">
              <w:rPr>
                <w:rFonts w:ascii="Times New Roman" w:eastAsia="Times New Roman" w:hAnsi="Times New Roman" w:cs="Times New Roman"/>
                <w:bCs/>
                <w:color w:val="auto"/>
                <w:sz w:val="24"/>
                <w:szCs w:val="24"/>
              </w:rPr>
              <w:t>У)</w:t>
            </w:r>
          </w:p>
          <w:p w14:paraId="3732746C" w14:textId="5AFF74AA" w:rsidR="002A1622" w:rsidRPr="00965783" w:rsidRDefault="002A1622" w:rsidP="006C223B">
            <w:pPr>
              <w:ind w:left="142"/>
              <w:rPr>
                <w:rFonts w:ascii="Times New Roman" w:hAnsi="Times New Roman" w:cs="Times New Roman"/>
                <w:color w:val="auto"/>
                <w:sz w:val="24"/>
                <w:szCs w:val="24"/>
              </w:rPr>
            </w:pPr>
            <w:r w:rsidRPr="00965783">
              <w:rPr>
                <w:rFonts w:ascii="Times New Roman" w:hAnsi="Times New Roman" w:cs="Times New Roman"/>
                <w:b/>
                <w:bCs/>
                <w:i/>
                <w:iCs/>
                <w:color w:val="auto"/>
                <w:sz w:val="24"/>
                <w:szCs w:val="24"/>
              </w:rPr>
              <w:t>Период:</w:t>
            </w:r>
            <w:r w:rsidRPr="00965783">
              <w:rPr>
                <w:rFonts w:ascii="Times New Roman" w:hAnsi="Times New Roman" w:cs="Times New Roman"/>
                <w:color w:val="auto"/>
                <w:sz w:val="24"/>
                <w:szCs w:val="24"/>
              </w:rPr>
              <w:t xml:space="preserve"> С даты подписания Договора до </w:t>
            </w:r>
            <w:r w:rsidR="007E60C0">
              <w:rPr>
                <w:rFonts w:ascii="Times New Roman" w:hAnsi="Times New Roman" w:cs="Times New Roman"/>
                <w:color w:val="auto"/>
                <w:sz w:val="24"/>
                <w:szCs w:val="24"/>
              </w:rPr>
              <w:t>30 сентября</w:t>
            </w:r>
            <w:r w:rsidRPr="00965783">
              <w:rPr>
                <w:rFonts w:ascii="Times New Roman" w:hAnsi="Times New Roman" w:cs="Times New Roman"/>
                <w:color w:val="auto"/>
                <w:sz w:val="24"/>
                <w:szCs w:val="24"/>
              </w:rPr>
              <w:t xml:space="preserve"> 2024 года </w:t>
            </w:r>
          </w:p>
          <w:p w14:paraId="25A9316C" w14:textId="77777777" w:rsidR="002A1622" w:rsidRPr="00965783" w:rsidRDefault="002A1622" w:rsidP="006C223B">
            <w:pPr>
              <w:ind w:left="142"/>
              <w:rPr>
                <w:rFonts w:ascii="Times New Roman" w:hAnsi="Times New Roman" w:cs="Times New Roman"/>
                <w:color w:val="auto"/>
                <w:sz w:val="24"/>
                <w:szCs w:val="24"/>
              </w:rPr>
            </w:pPr>
            <w:r w:rsidRPr="00965783">
              <w:rPr>
                <w:rFonts w:ascii="Times New Roman" w:hAnsi="Times New Roman" w:cs="Times New Roman"/>
                <w:b/>
                <w:bCs/>
                <w:i/>
                <w:iCs/>
                <w:color w:val="auto"/>
                <w:sz w:val="24"/>
                <w:szCs w:val="24"/>
              </w:rPr>
              <w:t>Занятость:</w:t>
            </w:r>
            <w:r w:rsidRPr="00965783">
              <w:rPr>
                <w:rFonts w:ascii="Times New Roman" w:hAnsi="Times New Roman" w:cs="Times New Roman"/>
                <w:color w:val="auto"/>
                <w:sz w:val="24"/>
                <w:szCs w:val="24"/>
              </w:rPr>
              <w:t xml:space="preserve"> частичная занятость, с возможными поездками  </w:t>
            </w:r>
          </w:p>
          <w:p w14:paraId="66D9D313" w14:textId="77777777" w:rsidR="002A1622" w:rsidRPr="00965783" w:rsidRDefault="002A1622" w:rsidP="006C223B">
            <w:pPr>
              <w:ind w:left="142"/>
              <w:rPr>
                <w:rFonts w:ascii="Times New Roman" w:hAnsi="Times New Roman" w:cs="Times New Roman"/>
                <w:color w:val="auto"/>
                <w:sz w:val="24"/>
                <w:szCs w:val="24"/>
              </w:rPr>
            </w:pPr>
            <w:r w:rsidRPr="00965783">
              <w:rPr>
                <w:rFonts w:ascii="Times New Roman" w:hAnsi="Times New Roman" w:cs="Times New Roman"/>
                <w:b/>
                <w:bCs/>
                <w:i/>
                <w:iCs/>
                <w:color w:val="auto"/>
                <w:sz w:val="24"/>
                <w:szCs w:val="24"/>
              </w:rPr>
              <w:t>Место работы:</w:t>
            </w:r>
            <w:r w:rsidRPr="00965783">
              <w:rPr>
                <w:rFonts w:ascii="Times New Roman" w:hAnsi="Times New Roman" w:cs="Times New Roman"/>
                <w:color w:val="auto"/>
                <w:sz w:val="24"/>
                <w:szCs w:val="24"/>
              </w:rPr>
              <w:t xml:space="preserve"> Астана, Казахстан</w:t>
            </w:r>
          </w:p>
        </w:tc>
      </w:tr>
    </w:tbl>
    <w:p w14:paraId="46161D2A" w14:textId="77777777" w:rsidR="002A1622" w:rsidRPr="00965783" w:rsidRDefault="002A1622" w:rsidP="002A1622">
      <w:pPr>
        <w:spacing w:after="120" w:line="240" w:lineRule="auto"/>
        <w:jc w:val="both"/>
        <w:rPr>
          <w:rFonts w:ascii="Times New Roman" w:hAnsi="Times New Roman" w:cs="Times New Roman"/>
          <w:b/>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965783" w:rsidRPr="00965783" w14:paraId="480C1273" w14:textId="77777777" w:rsidTr="006C223B">
        <w:tc>
          <w:tcPr>
            <w:tcW w:w="10173" w:type="dxa"/>
            <w:shd w:val="clear" w:color="auto" w:fill="D9D9D9"/>
          </w:tcPr>
          <w:p w14:paraId="5969B9DC" w14:textId="77777777" w:rsidR="002A1622" w:rsidRPr="00965783" w:rsidRDefault="002A1622" w:rsidP="006C223B">
            <w:pPr>
              <w:jc w:val="both"/>
              <w:rPr>
                <w:rFonts w:ascii="Times New Roman" w:hAnsi="Times New Roman" w:cs="Times New Roman"/>
                <w:b/>
                <w:color w:val="auto"/>
                <w:sz w:val="24"/>
                <w:szCs w:val="24"/>
              </w:rPr>
            </w:pPr>
            <w:r w:rsidRPr="00965783">
              <w:rPr>
                <w:rFonts w:ascii="Times New Roman" w:hAnsi="Times New Roman" w:cs="Times New Roman"/>
                <w:b/>
                <w:color w:val="auto"/>
                <w:sz w:val="24"/>
                <w:szCs w:val="24"/>
              </w:rPr>
              <w:t>II. Основание</w:t>
            </w:r>
          </w:p>
        </w:tc>
      </w:tr>
      <w:tr w:rsidR="00965783" w:rsidRPr="00965783" w14:paraId="32B69586" w14:textId="77777777" w:rsidTr="006C223B">
        <w:tc>
          <w:tcPr>
            <w:tcW w:w="10173" w:type="dxa"/>
          </w:tcPr>
          <w:p w14:paraId="122CA457" w14:textId="77777777" w:rsidR="002A1622" w:rsidRPr="00965783" w:rsidRDefault="002A1622" w:rsidP="006C223B">
            <w:pPr>
              <w:spacing w:line="240" w:lineRule="auto"/>
              <w:jc w:val="both"/>
              <w:rPr>
                <w:rFonts w:ascii="Times New Roman" w:hAnsi="Times New Roman" w:cs="Times New Roman"/>
                <w:color w:val="auto"/>
                <w:sz w:val="24"/>
                <w:szCs w:val="24"/>
                <w:lang w:eastAsia="pl-PL"/>
              </w:rPr>
            </w:pPr>
            <w:r w:rsidRPr="00965783">
              <w:rPr>
                <w:rFonts w:ascii="Times New Roman" w:hAnsi="Times New Roman" w:cs="Times New Roman"/>
                <w:color w:val="auto"/>
                <w:sz w:val="24"/>
                <w:szCs w:val="24"/>
                <w:lang w:eastAsia="pl-PL"/>
              </w:rPr>
              <w:t xml:space="preserve">Цель проекта – ускорение инноваций в области экологически чистых технологий и предпринимательства со стороны малых и средних предприятий и стартапов, а также укрепление экосистемы инноваций и предпринимательства в области чистых технологий в Казахстане. </w:t>
            </w:r>
          </w:p>
          <w:p w14:paraId="55A959EC" w14:textId="77777777" w:rsidR="002A1622" w:rsidRPr="00965783" w:rsidRDefault="002A1622" w:rsidP="006C223B">
            <w:pPr>
              <w:spacing w:line="240" w:lineRule="auto"/>
              <w:jc w:val="both"/>
              <w:rPr>
                <w:rFonts w:ascii="Times New Roman" w:hAnsi="Times New Roman" w:cs="Times New Roman"/>
                <w:color w:val="auto"/>
                <w:sz w:val="24"/>
                <w:szCs w:val="24"/>
                <w:lang w:eastAsia="pl-PL"/>
              </w:rPr>
            </w:pPr>
            <w:r w:rsidRPr="00965783">
              <w:rPr>
                <w:rFonts w:ascii="Times New Roman" w:hAnsi="Times New Roman" w:cs="Times New Roman"/>
                <w:color w:val="auto"/>
                <w:sz w:val="24"/>
                <w:szCs w:val="24"/>
                <w:lang w:eastAsia="pl-PL"/>
              </w:rPr>
              <w:t>Проект финансируется Глобальным Экологическим Фондом (ГЭФ).</w:t>
            </w:r>
          </w:p>
          <w:p w14:paraId="5CEB950A" w14:textId="77777777" w:rsidR="002A1622" w:rsidRPr="00965783" w:rsidRDefault="002A1622" w:rsidP="006C223B">
            <w:pPr>
              <w:spacing w:line="240" w:lineRule="auto"/>
              <w:jc w:val="both"/>
              <w:rPr>
                <w:rFonts w:ascii="Times New Roman" w:hAnsi="Times New Roman" w:cs="Times New Roman"/>
                <w:color w:val="auto"/>
                <w:sz w:val="24"/>
                <w:szCs w:val="24"/>
                <w:lang w:eastAsia="pl-PL"/>
              </w:rPr>
            </w:pPr>
            <w:r w:rsidRPr="00965783">
              <w:rPr>
                <w:rFonts w:ascii="Times New Roman" w:hAnsi="Times New Roman" w:cs="Times New Roman"/>
                <w:i/>
                <w:iCs/>
                <w:color w:val="auto"/>
                <w:sz w:val="24"/>
                <w:szCs w:val="24"/>
                <w:lang w:eastAsia="pl-PL"/>
              </w:rPr>
              <w:t>Период</w:t>
            </w:r>
            <w:r w:rsidRPr="00965783">
              <w:rPr>
                <w:rFonts w:ascii="Times New Roman" w:hAnsi="Times New Roman" w:cs="Times New Roman"/>
                <w:color w:val="auto"/>
                <w:sz w:val="24"/>
                <w:szCs w:val="24"/>
                <w:lang w:eastAsia="pl-PL"/>
              </w:rPr>
              <w:t xml:space="preserve"> реализации проекта 3 года.  </w:t>
            </w:r>
          </w:p>
          <w:p w14:paraId="54C18676" w14:textId="77777777" w:rsidR="002A1622" w:rsidRPr="00965783" w:rsidRDefault="002A1622" w:rsidP="006C223B">
            <w:pPr>
              <w:spacing w:line="240" w:lineRule="auto"/>
              <w:jc w:val="both"/>
              <w:rPr>
                <w:rFonts w:ascii="Times New Roman" w:hAnsi="Times New Roman" w:cs="Times New Roman"/>
                <w:color w:val="auto"/>
                <w:sz w:val="24"/>
                <w:szCs w:val="24"/>
                <w:lang w:eastAsia="pl-PL"/>
              </w:rPr>
            </w:pPr>
            <w:r w:rsidRPr="00965783">
              <w:rPr>
                <w:rFonts w:ascii="Times New Roman" w:hAnsi="Times New Roman" w:cs="Times New Roman"/>
                <w:i/>
                <w:iCs/>
                <w:color w:val="auto"/>
                <w:sz w:val="24"/>
                <w:szCs w:val="24"/>
                <w:lang w:eastAsia="pl-PL"/>
              </w:rPr>
              <w:t>Бенефициары проекта:</w:t>
            </w:r>
            <w:r w:rsidRPr="00965783">
              <w:rPr>
                <w:rFonts w:ascii="Times New Roman" w:hAnsi="Times New Roman" w:cs="Times New Roman"/>
                <w:color w:val="auto"/>
                <w:sz w:val="24"/>
                <w:szCs w:val="24"/>
                <w:lang w:eastAsia="pl-PL"/>
              </w:rPr>
              <w:t xml:space="preserve"> Министерство экологии и природных ресурсов РК, частный сектор и НПО, научно-исследовательские институты.     </w:t>
            </w:r>
          </w:p>
          <w:p w14:paraId="1F5030F0" w14:textId="77777777" w:rsidR="002A1622" w:rsidRPr="00965783" w:rsidRDefault="002A1622" w:rsidP="006C223B">
            <w:pPr>
              <w:pStyle w:val="Default"/>
              <w:jc w:val="both"/>
              <w:rPr>
                <w:color w:val="auto"/>
                <w:lang w:eastAsia="pl-PL"/>
              </w:rPr>
            </w:pPr>
            <w:r w:rsidRPr="00965783">
              <w:rPr>
                <w:color w:val="auto"/>
                <w:lang w:eastAsia="pl-PL"/>
              </w:rPr>
              <w:t>Проект ЮНИДО-ГЭФ направлен на поддержку этапов формирования предприятий чистых технологий.  Широкое распространение и использование чистых технологий имеет значительный потенциал для решения серьезных проблем, связанных с изменением климата и окружающей средой, с которыми сегодня сталкивается глобальное сообщество и его правительства, и Республика Казахстан не является исключением. Экономика Казахстана в основном зависит от добычи и переработки природных ресурсов. Несмотря на значительный прогресс, достигнутый за последнее десятилетие в продвижении к зеленой экономике, основные отрасли промышленности Казахстана продолжают вносить существенный вклад в выбросы парниковых газов.</w:t>
            </w:r>
          </w:p>
          <w:p w14:paraId="62723962" w14:textId="77777777" w:rsidR="002A1622" w:rsidRPr="00965783" w:rsidRDefault="002A1622" w:rsidP="006C223B">
            <w:pPr>
              <w:pStyle w:val="Default"/>
              <w:jc w:val="both"/>
              <w:rPr>
                <w:color w:val="auto"/>
                <w:lang w:eastAsia="pl-PL"/>
              </w:rPr>
            </w:pPr>
            <w:r w:rsidRPr="00965783">
              <w:rPr>
                <w:color w:val="auto"/>
                <w:lang w:eastAsia="pl-PL"/>
              </w:rPr>
              <w:t xml:space="preserve">МСП и стартапы являются ключевыми двигателями роста сектора чистых технологий в странах с формирующейся рыночной экономикой и развивающихся странах.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 которые удовлетворяют реальный спрос. Ожидается,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 </w:t>
            </w:r>
          </w:p>
          <w:p w14:paraId="53104868" w14:textId="77777777" w:rsidR="002A1622" w:rsidRPr="00965783" w:rsidRDefault="002A1622" w:rsidP="006C223B">
            <w:pPr>
              <w:pStyle w:val="21"/>
              <w:widowControl/>
              <w:tabs>
                <w:tab w:val="left" w:pos="709"/>
              </w:tabs>
              <w:jc w:val="both"/>
              <w:rPr>
                <w:rFonts w:ascii="Times New Roman" w:eastAsia="Calibri" w:hAnsi="Times New Roman"/>
                <w:sz w:val="24"/>
                <w:szCs w:val="24"/>
                <w:lang w:eastAsia="pl-PL"/>
              </w:rPr>
            </w:pPr>
            <w:r w:rsidRPr="00965783">
              <w:rPr>
                <w:rFonts w:ascii="Times New Roman" w:eastAsia="Calibri" w:hAnsi="Times New Roman"/>
                <w:sz w:val="24"/>
                <w:szCs w:val="24"/>
                <w:lang w:eastAsia="pl-PL"/>
              </w:rPr>
              <w:t xml:space="preserve">Проект будет сотрудничать с центральными органами управления, а также предприятиями, МСП и научными институтами.  </w:t>
            </w:r>
          </w:p>
        </w:tc>
      </w:tr>
      <w:tr w:rsidR="002A1622" w:rsidRPr="00965783" w14:paraId="200F66C7" w14:textId="77777777" w:rsidTr="006C223B">
        <w:tc>
          <w:tcPr>
            <w:tcW w:w="10173" w:type="dxa"/>
          </w:tcPr>
          <w:p w14:paraId="2193040F" w14:textId="77777777" w:rsidR="002A1622" w:rsidRPr="00965783" w:rsidRDefault="002A1622" w:rsidP="006C223B">
            <w:pPr>
              <w:pStyle w:val="21"/>
              <w:widowControl/>
              <w:tabs>
                <w:tab w:val="left" w:pos="709"/>
              </w:tabs>
              <w:jc w:val="both"/>
              <w:rPr>
                <w:rFonts w:ascii="Times New Roman" w:hAnsi="Times New Roman"/>
                <w:sz w:val="24"/>
                <w:szCs w:val="24"/>
                <w:lang w:eastAsia="pl-PL"/>
              </w:rPr>
            </w:pPr>
            <w:r w:rsidRPr="00965783">
              <w:rPr>
                <w:rFonts w:ascii="Times New Roman" w:eastAsia="Calibri" w:hAnsi="Times New Roman"/>
                <w:sz w:val="24"/>
                <w:szCs w:val="24"/>
                <w:lang w:eastAsia="pl-PL"/>
              </w:rPr>
              <w:t>Консультант будет предоставлять услуги под непосредственным руководством Национального координатора и технического эксперта проекта и Директора Департамента управления проектами МЦЗТИП, тесно сотрудничать с международными и национальными консультантами GCIP-</w:t>
            </w:r>
            <w:r w:rsidRPr="00965783">
              <w:rPr>
                <w:rFonts w:ascii="Times New Roman" w:eastAsia="Calibri" w:hAnsi="Times New Roman"/>
                <w:sz w:val="24"/>
                <w:szCs w:val="24"/>
                <w:lang w:eastAsia="pl-PL"/>
              </w:rPr>
              <w:lastRenderedPageBreak/>
              <w:t>проекта, глобальной командой GCIP и UNIDO, а также с сотрудниками других проектов и департаментов МЦЗТИП. Кроме того, консультант будет тесно координировать работу с заинтересованными и соответствующими организациями для выполнения следующего объема услуг.</w:t>
            </w:r>
          </w:p>
        </w:tc>
      </w:tr>
    </w:tbl>
    <w:p w14:paraId="09E6A408" w14:textId="77777777" w:rsidR="002A1622" w:rsidRPr="00965783" w:rsidRDefault="002A1622" w:rsidP="002A1622">
      <w:pPr>
        <w:pStyle w:val="af9"/>
        <w:spacing w:after="120"/>
        <w:rPr>
          <w:rFonts w:ascii="Times New Roman" w:eastAsia="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965783" w:rsidRPr="00965783" w14:paraId="69A1C5D2" w14:textId="77777777" w:rsidTr="006C223B">
        <w:tc>
          <w:tcPr>
            <w:tcW w:w="10173" w:type="dxa"/>
            <w:shd w:val="clear" w:color="auto" w:fill="E0E0E0"/>
          </w:tcPr>
          <w:p w14:paraId="702F822C" w14:textId="77777777" w:rsidR="002A1622" w:rsidRPr="00DC1166" w:rsidRDefault="002A1622" w:rsidP="006C223B">
            <w:pPr>
              <w:pStyle w:val="1"/>
              <w:jc w:val="both"/>
              <w:rPr>
                <w:rFonts w:ascii="Times New Roman" w:hAnsi="Times New Roman"/>
                <w:b/>
                <w:bCs/>
                <w:i/>
                <w:iCs/>
                <w:color w:val="auto"/>
                <w:sz w:val="24"/>
                <w:szCs w:val="24"/>
                <w:lang w:val="ru-RU"/>
              </w:rPr>
            </w:pPr>
            <w:r w:rsidRPr="00DC1166">
              <w:rPr>
                <w:rFonts w:ascii="Times New Roman" w:hAnsi="Times New Roman"/>
                <w:b/>
                <w:bCs/>
                <w:color w:val="auto"/>
                <w:sz w:val="24"/>
                <w:szCs w:val="24"/>
                <w:lang w:val="ru-RU"/>
              </w:rPr>
              <w:t>III. Функции и объем услуг</w:t>
            </w:r>
          </w:p>
        </w:tc>
      </w:tr>
      <w:tr w:rsidR="002A1622" w:rsidRPr="00965783" w14:paraId="4435BC0B" w14:textId="77777777" w:rsidTr="006C223B">
        <w:tc>
          <w:tcPr>
            <w:tcW w:w="10173" w:type="dxa"/>
          </w:tcPr>
          <w:p w14:paraId="7E2F0298" w14:textId="77777777" w:rsidR="002A1622" w:rsidRPr="00965783" w:rsidRDefault="002A1622" w:rsidP="006C223B">
            <w:pPr>
              <w:spacing w:after="0" w:line="240" w:lineRule="auto"/>
              <w:jc w:val="both"/>
              <w:rPr>
                <w:rFonts w:ascii="Times New Roman" w:hAnsi="Times New Roman" w:cs="Times New Roman"/>
                <w:bCs/>
                <w:i/>
                <w:iCs/>
                <w:color w:val="auto"/>
                <w:sz w:val="24"/>
                <w:szCs w:val="24"/>
              </w:rPr>
            </w:pPr>
            <w:r w:rsidRPr="00965783">
              <w:rPr>
                <w:rFonts w:ascii="Times New Roman" w:hAnsi="Times New Roman" w:cs="Times New Roman"/>
                <w:bCs/>
                <w:i/>
                <w:iCs/>
                <w:color w:val="auto"/>
                <w:sz w:val="24"/>
                <w:szCs w:val="24"/>
              </w:rPr>
              <w:t xml:space="preserve">Консультант выполняет следующие основные функции, но не ограничивается этим: </w:t>
            </w:r>
          </w:p>
          <w:p w14:paraId="6C838457"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Обзор существующей инфраструктуры, роли и функции организаций и компаний, работающих в области продвижения инновационных решений и развития предпринимательства по внедрению чистых технологий;</w:t>
            </w:r>
          </w:p>
          <w:p w14:paraId="0C78F904"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Анализ национального законодательства, нормативно-правовых актов, касающиеся продвижения чистых технологий, инноваций и предпринимательства;</w:t>
            </w:r>
          </w:p>
          <w:p w14:paraId="17F5C83A"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Обзор текущих документов, стратегий и программ в области продвижения чистых технологий и предпринимательства для внедрения инновационных решений;  </w:t>
            </w:r>
          </w:p>
          <w:p w14:paraId="4B0F0E45"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Анализ барьеров и пробелов в национальном законодательстве, ограничивающих внедрение чистых технологий, инноваций и создания зеленых рабочих мест;  </w:t>
            </w:r>
          </w:p>
          <w:p w14:paraId="1BA3458F"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Проведение анализа данных по мониторингу для определения потенциальных рисков, которые должны докладываться Национальному Координатору проекта и ответственным лицам Заказчика, для обеспечения соответствующих мер по их предотвращению на местах и т.д.</w:t>
            </w:r>
          </w:p>
          <w:p w14:paraId="61B04647"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Совместно с гендерным консультантом провести консультационные рабочие встречи с целью выработки законодательных норм по продвижению женского предпринимательства. </w:t>
            </w:r>
          </w:p>
          <w:p w14:paraId="42850F00"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Взаимодействие с ключевыми заинтересованными сторонами посредством проведения круглых столов, рабочих встреч для цели выработки политических рамок для работы сети CIEE ;</w:t>
            </w:r>
          </w:p>
          <w:p w14:paraId="059D3A7C"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Координация и подготовка презентаций для проведения семинаров, встреч и консультационных обсуждений с заинтересованными сторонами;</w:t>
            </w:r>
          </w:p>
          <w:p w14:paraId="7BD96575"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Содействие в подготовке публикаций проекта, видео и промо материалов в рамках оказываемых услуг консультанта;</w:t>
            </w:r>
          </w:p>
          <w:p w14:paraId="5E164578"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Внести вклад в работу платформ по обмену опытом и знаниями в рамках оказываемых услуг консультанта;</w:t>
            </w:r>
          </w:p>
          <w:p w14:paraId="1773F220"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Подготовка аналитических/информационных справок в рамках проекта по запросу МЦЗТИП/МЭПР, UNIDO, заинтересованных сторон;</w:t>
            </w:r>
          </w:p>
          <w:p w14:paraId="561C6DD2"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Внести вклад в информационную стратегию и политику проекта.</w:t>
            </w:r>
          </w:p>
          <w:p w14:paraId="1BADF3F9" w14:textId="77777777" w:rsidR="002A1622" w:rsidRPr="00965783" w:rsidRDefault="002A1622" w:rsidP="006C223B">
            <w:pPr>
              <w:spacing w:after="0" w:line="240" w:lineRule="auto"/>
              <w:jc w:val="both"/>
              <w:rPr>
                <w:rFonts w:ascii="Times New Roman" w:hAnsi="Times New Roman" w:cs="Times New Roman"/>
                <w:bCs/>
                <w:i/>
                <w:iCs/>
                <w:color w:val="auto"/>
                <w:sz w:val="24"/>
                <w:szCs w:val="24"/>
              </w:rPr>
            </w:pPr>
            <w:r w:rsidRPr="00965783">
              <w:rPr>
                <w:rFonts w:ascii="Times New Roman" w:hAnsi="Times New Roman" w:cs="Times New Roman"/>
                <w:bCs/>
                <w:i/>
                <w:iCs/>
                <w:color w:val="auto"/>
                <w:sz w:val="24"/>
                <w:szCs w:val="24"/>
              </w:rPr>
              <w:t xml:space="preserve">Консультант выполняет следующие виды услуг по документации и отчетности: </w:t>
            </w:r>
          </w:p>
          <w:p w14:paraId="7B755365"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Представлять отчеты и вносить поправки в график реализации Проекта, отмечать любые непредвиденные задержки, и своевременно предлагать корректировочные меры; </w:t>
            </w:r>
          </w:p>
          <w:p w14:paraId="5F0D55E1"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Проводить контроль и оценку качества выполняемых консультантами услуг по проекту и предоставлять информацию. </w:t>
            </w:r>
          </w:p>
          <w:p w14:paraId="1DA49340"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Собирать данные по базисным исследованиям на основании показателей в рамках проекта и мониторинга; и проводить оценку после завершения услуг. </w:t>
            </w:r>
          </w:p>
          <w:p w14:paraId="4DB1B10D"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Организовать информационные и консультационные онлайн сессий с соответствующими заинтересованными сторонами CIEE; </w:t>
            </w:r>
          </w:p>
          <w:p w14:paraId="34E21F68"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Распространить руководства GCIP Kazakhstan среди соответствующих заинтересованных сторон CIEE;</w:t>
            </w:r>
          </w:p>
          <w:p w14:paraId="61DBB0E5"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Подготовить отчет о наращивании потенциала участников CIEE, включая анализ CIEE Казахстана и стратегии взаимодействия с заинтересованными сторонами;</w:t>
            </w:r>
          </w:p>
          <w:p w14:paraId="441E3268"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Оказать правовую и техническую поддержку Группе реализации проекта, ДУП и МЦЗТИП в подготовке отчетности в рамках оказываемых услуг;</w:t>
            </w:r>
          </w:p>
          <w:p w14:paraId="5580AB3A" w14:textId="77777777" w:rsidR="002A1622" w:rsidRPr="00965783" w:rsidRDefault="002A1622" w:rsidP="002A1622">
            <w:pPr>
              <w:numPr>
                <w:ilvl w:val="0"/>
                <w:numId w:val="12"/>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lastRenderedPageBreak/>
              <w:t>Своевременно готовить отчетность в рамках оказываемых услуг в соответствии с требованиями и процедурами ЮНИДО-ГЭФ и МЦЗТИП;</w:t>
            </w:r>
            <w:r w:rsidRPr="00965783">
              <w:rPr>
                <w:rFonts w:ascii="Times New Roman" w:hAnsi="Times New Roman" w:cs="Times New Roman"/>
                <w:color w:val="auto"/>
                <w:sz w:val="24"/>
                <w:szCs w:val="24"/>
              </w:rPr>
              <w:t xml:space="preserve"> </w:t>
            </w:r>
          </w:p>
        </w:tc>
      </w:tr>
    </w:tbl>
    <w:p w14:paraId="5C7BC205" w14:textId="77777777" w:rsidR="002A1622" w:rsidRPr="00965783" w:rsidRDefault="002A1622" w:rsidP="002A1622">
      <w:pPr>
        <w:pStyle w:val="af9"/>
        <w:spacing w:after="120"/>
        <w:rPr>
          <w:rFonts w:ascii="Times New Roman" w:eastAsia="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965783" w:rsidRPr="00965783" w14:paraId="2D266639" w14:textId="77777777" w:rsidTr="006C223B">
        <w:tc>
          <w:tcPr>
            <w:tcW w:w="10173" w:type="dxa"/>
            <w:shd w:val="clear" w:color="auto" w:fill="E0E0E0"/>
          </w:tcPr>
          <w:p w14:paraId="12CF135C" w14:textId="77777777" w:rsidR="002A1622" w:rsidRPr="00DC1166" w:rsidRDefault="002A1622" w:rsidP="006C223B">
            <w:pPr>
              <w:pStyle w:val="2"/>
              <w:rPr>
                <w:rFonts w:ascii="Times New Roman" w:hAnsi="Times New Roman" w:cs="Times New Roman"/>
                <w:b/>
                <w:bCs/>
                <w:color w:val="auto"/>
                <w:sz w:val="24"/>
                <w:szCs w:val="24"/>
              </w:rPr>
            </w:pPr>
            <w:r w:rsidRPr="00DC1166">
              <w:rPr>
                <w:rFonts w:ascii="Times New Roman" w:hAnsi="Times New Roman" w:cs="Times New Roman"/>
                <w:b/>
                <w:bCs/>
                <w:color w:val="auto"/>
                <w:sz w:val="24"/>
                <w:szCs w:val="24"/>
              </w:rPr>
              <w:t>IV. Задачи и ожидаемые результаты</w:t>
            </w:r>
          </w:p>
        </w:tc>
      </w:tr>
      <w:tr w:rsidR="00965783" w:rsidRPr="00965783" w14:paraId="05414667" w14:textId="77777777" w:rsidTr="006C223B">
        <w:tc>
          <w:tcPr>
            <w:tcW w:w="10173" w:type="dxa"/>
            <w:tcBorders>
              <w:bottom w:val="single" w:sz="4" w:space="0" w:color="auto"/>
            </w:tcBorders>
          </w:tcPr>
          <w:p w14:paraId="352C5C38" w14:textId="77777777" w:rsidR="002A1622" w:rsidRPr="00965783" w:rsidRDefault="002A1622" w:rsidP="006C223B">
            <w:pPr>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Общей целью услуг Национального политического консультанта проекта является успешная реализация проекта в соответствии с целями, рабочим планом и бюджетом, изложенные в проектном документе, включая следующие конкретные результаты проекта:</w:t>
            </w:r>
          </w:p>
          <w:p w14:paraId="01DA9D13" w14:textId="77777777" w:rsidR="002A1622" w:rsidRPr="00965783" w:rsidRDefault="002A1622" w:rsidP="002A1622">
            <w:pPr>
              <w:numPr>
                <w:ilvl w:val="0"/>
                <w:numId w:val="11"/>
              </w:numPr>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Преобразование инновационных решений в области чистых технологий на ранних стадиях в коммерческие предприятия. </w:t>
            </w:r>
          </w:p>
          <w:p w14:paraId="3AC89561" w14:textId="77777777" w:rsidR="002A1622" w:rsidRPr="00965783" w:rsidRDefault="002A1622" w:rsidP="002A1622">
            <w:pPr>
              <w:numPr>
                <w:ilvl w:val="0"/>
                <w:numId w:val="11"/>
              </w:numPr>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Оказание содействия стране в укреплении и взаимодействии экосистем чистых технологий, инноваций и предпринимательства (CIEE).</w:t>
            </w:r>
          </w:p>
          <w:p w14:paraId="3C177BEA" w14:textId="77777777" w:rsidR="002A1622" w:rsidRPr="00965783" w:rsidRDefault="002A1622" w:rsidP="002A1622">
            <w:pPr>
              <w:numPr>
                <w:ilvl w:val="0"/>
                <w:numId w:val="11"/>
              </w:numPr>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Координация работ и создание платформы для взаимодействия заинтересованных сторон, и широкого распространения мероприятий и извлеченных из проекта уроков по распространению успешных подходов по реализации проекта.</w:t>
            </w:r>
          </w:p>
          <w:p w14:paraId="6BF98A09" w14:textId="77777777" w:rsidR="002A1622" w:rsidRPr="00965783" w:rsidRDefault="002A1622" w:rsidP="006C223B">
            <w:pPr>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В дополнение Национальный политический консультант должен будет оказывать содействие инициативам, проводимыми МЦЗТИП, национальными партнерами и международными организациями, что позволит добиться синергетического эффекта между проектами в различных областях, но со схожими целями (например, в области управления климатическими рисками, управления устойчивыми природными ресурсами, развития на основе сообществ и др.).</w:t>
            </w:r>
          </w:p>
          <w:p w14:paraId="5F3166CA" w14:textId="77777777" w:rsidR="002A1622" w:rsidRPr="00965783" w:rsidRDefault="002A1622" w:rsidP="006C223B">
            <w:pPr>
              <w:jc w:val="both"/>
              <w:rPr>
                <w:rFonts w:ascii="Times New Roman" w:hAnsi="Times New Roman" w:cs="Times New Roman"/>
                <w:color w:val="auto"/>
                <w:sz w:val="24"/>
                <w:szCs w:val="24"/>
              </w:rPr>
            </w:pPr>
            <w:r w:rsidRPr="00965783">
              <w:rPr>
                <w:rFonts w:ascii="Times New Roman" w:hAnsi="Times New Roman" w:cs="Times New Roman"/>
                <w:bCs/>
                <w:color w:val="auto"/>
                <w:sz w:val="24"/>
                <w:szCs w:val="24"/>
              </w:rPr>
              <w:t>Выполнение в достижении ожидаемых результатов в установленные сроки и в соответствии с Планом мероприятий проекта.</w:t>
            </w:r>
          </w:p>
        </w:tc>
      </w:tr>
    </w:tbl>
    <w:p w14:paraId="343689ED" w14:textId="77777777" w:rsidR="002A1622" w:rsidRPr="00965783" w:rsidRDefault="002A1622" w:rsidP="002A1622">
      <w:pPr>
        <w:pStyle w:val="af9"/>
        <w:jc w:val="center"/>
        <w:rPr>
          <w:rFonts w:ascii="Times New Roman" w:hAnsi="Times New Roman"/>
          <w:b/>
          <w:sz w:val="24"/>
          <w:szCs w:val="24"/>
        </w:rPr>
      </w:pPr>
      <w:r w:rsidRPr="00965783">
        <w:rPr>
          <w:rFonts w:ascii="Times New Roman" w:hAnsi="Times New Roman"/>
          <w:b/>
          <w:sz w:val="24"/>
          <w:szCs w:val="24"/>
        </w:rPr>
        <w:t xml:space="preserve">                       </w:t>
      </w:r>
    </w:p>
    <w:tbl>
      <w:tblPr>
        <w:tblW w:w="10072"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51"/>
        <w:gridCol w:w="681"/>
        <w:gridCol w:w="6488"/>
        <w:gridCol w:w="1809"/>
      </w:tblGrid>
      <w:tr w:rsidR="00965783" w:rsidRPr="00965783" w14:paraId="53DE7F56" w14:textId="77777777" w:rsidTr="006C223B">
        <w:tc>
          <w:tcPr>
            <w:tcW w:w="10072" w:type="dxa"/>
            <w:gridSpan w:val="5"/>
            <w:shd w:val="clear" w:color="auto" w:fill="BFBFBF"/>
          </w:tcPr>
          <w:p w14:paraId="2B561EE4" w14:textId="77777777" w:rsidR="002A1622" w:rsidRPr="00965783" w:rsidRDefault="002A1622" w:rsidP="006C223B">
            <w:pPr>
              <w:pStyle w:val="af9"/>
              <w:jc w:val="center"/>
              <w:rPr>
                <w:rFonts w:ascii="Times New Roman" w:hAnsi="Times New Roman"/>
                <w:b/>
                <w:bCs/>
                <w:i/>
                <w:iCs/>
                <w:sz w:val="24"/>
                <w:szCs w:val="24"/>
              </w:rPr>
            </w:pPr>
          </w:p>
          <w:p w14:paraId="7276D536" w14:textId="7A89DAA2" w:rsidR="002A1622" w:rsidRPr="00965783" w:rsidRDefault="00DC1166" w:rsidP="00DC1166">
            <w:pPr>
              <w:pStyle w:val="af9"/>
              <w:jc w:val="center"/>
              <w:rPr>
                <w:rFonts w:ascii="Times New Roman" w:eastAsia="Times New Roman" w:hAnsi="Times New Roman"/>
                <w:b/>
                <w:i/>
                <w:iCs/>
                <w:sz w:val="24"/>
                <w:szCs w:val="24"/>
              </w:rPr>
            </w:pPr>
            <w:r w:rsidRPr="00464199">
              <w:rPr>
                <w:rFonts w:ascii="Times New Roman" w:hAnsi="Times New Roman"/>
                <w:b/>
                <w:sz w:val="24"/>
                <w:szCs w:val="24"/>
              </w:rPr>
              <w:t>РЕЗУЛЬТАТЫ УСЛУГ и ГРАФИК ОКАЗАНИЯ УСЛУГ</w:t>
            </w:r>
          </w:p>
        </w:tc>
      </w:tr>
      <w:tr w:rsidR="00965783" w:rsidRPr="00965783" w14:paraId="20AB4802" w14:textId="77777777" w:rsidTr="00DC1166">
        <w:tc>
          <w:tcPr>
            <w:tcW w:w="887" w:type="dxa"/>
            <w:shd w:val="clear" w:color="auto" w:fill="F2F2F2"/>
            <w:hideMark/>
          </w:tcPr>
          <w:p w14:paraId="19C7F6DD" w14:textId="4507069F" w:rsidR="002A1622" w:rsidRPr="00DC1166" w:rsidRDefault="002A1622" w:rsidP="006C223B">
            <w:pPr>
              <w:pStyle w:val="af9"/>
              <w:jc w:val="center"/>
              <w:rPr>
                <w:rFonts w:ascii="Times New Roman" w:hAnsi="Times New Roman"/>
                <w:b/>
                <w:sz w:val="24"/>
                <w:szCs w:val="24"/>
              </w:rPr>
            </w:pPr>
            <w:r w:rsidRPr="00DC1166">
              <w:rPr>
                <w:rFonts w:ascii="Times New Roman" w:hAnsi="Times New Roman"/>
                <w:b/>
                <w:sz w:val="24"/>
                <w:szCs w:val="24"/>
              </w:rPr>
              <w:t>Этап</w:t>
            </w:r>
            <w:r w:rsidR="00A66AD9">
              <w:rPr>
                <w:rFonts w:ascii="Times New Roman" w:hAnsi="Times New Roman"/>
                <w:b/>
                <w:sz w:val="24"/>
                <w:szCs w:val="24"/>
              </w:rPr>
              <w:t>ы</w:t>
            </w:r>
          </w:p>
        </w:tc>
        <w:tc>
          <w:tcPr>
            <w:tcW w:w="839" w:type="dxa"/>
            <w:gridSpan w:val="2"/>
            <w:shd w:val="clear" w:color="auto" w:fill="F2F2F2"/>
            <w:hideMark/>
          </w:tcPr>
          <w:p w14:paraId="27562FFD" w14:textId="77777777" w:rsidR="002A1622" w:rsidRPr="00DC1166" w:rsidRDefault="002A1622" w:rsidP="006C223B">
            <w:pPr>
              <w:pStyle w:val="af9"/>
              <w:jc w:val="center"/>
              <w:rPr>
                <w:rFonts w:ascii="Times New Roman" w:hAnsi="Times New Roman"/>
                <w:b/>
                <w:sz w:val="24"/>
                <w:szCs w:val="24"/>
              </w:rPr>
            </w:pPr>
            <w:r w:rsidRPr="00DC1166">
              <w:rPr>
                <w:rFonts w:ascii="Times New Roman" w:hAnsi="Times New Roman"/>
                <w:b/>
                <w:sz w:val="24"/>
                <w:szCs w:val="24"/>
              </w:rPr>
              <w:t>№</w:t>
            </w:r>
          </w:p>
          <w:p w14:paraId="307BBD20" w14:textId="77777777" w:rsidR="002A1622" w:rsidRPr="00DC1166" w:rsidRDefault="002A1622" w:rsidP="006C223B">
            <w:pPr>
              <w:pStyle w:val="af9"/>
              <w:spacing w:after="60"/>
              <w:jc w:val="center"/>
              <w:rPr>
                <w:rFonts w:ascii="Times New Roman" w:hAnsi="Times New Roman"/>
                <w:b/>
                <w:sz w:val="24"/>
                <w:szCs w:val="24"/>
              </w:rPr>
            </w:pPr>
            <w:r w:rsidRPr="00DC1166">
              <w:rPr>
                <w:rFonts w:ascii="Times New Roman" w:hAnsi="Times New Roman"/>
                <w:b/>
                <w:sz w:val="24"/>
                <w:szCs w:val="24"/>
              </w:rPr>
              <w:t>п/п</w:t>
            </w:r>
          </w:p>
        </w:tc>
        <w:tc>
          <w:tcPr>
            <w:tcW w:w="6531" w:type="dxa"/>
            <w:shd w:val="clear" w:color="auto" w:fill="F2F2F2"/>
          </w:tcPr>
          <w:p w14:paraId="161341A7" w14:textId="36117ED9" w:rsidR="002A1622" w:rsidRPr="00DC1166" w:rsidRDefault="00DC1166" w:rsidP="006C223B">
            <w:pPr>
              <w:pStyle w:val="af9"/>
              <w:jc w:val="center"/>
              <w:rPr>
                <w:rFonts w:ascii="Times New Roman" w:hAnsi="Times New Roman"/>
                <w:b/>
                <w:sz w:val="24"/>
                <w:szCs w:val="24"/>
              </w:rPr>
            </w:pPr>
            <w:r w:rsidRPr="002B06D9">
              <w:rPr>
                <w:rFonts w:ascii="Times New Roman" w:hAnsi="Times New Roman"/>
                <w:b/>
                <w:sz w:val="24"/>
                <w:szCs w:val="24"/>
              </w:rPr>
              <w:t>Наименование и результаты услуг</w:t>
            </w:r>
          </w:p>
        </w:tc>
        <w:tc>
          <w:tcPr>
            <w:tcW w:w="1815" w:type="dxa"/>
            <w:shd w:val="clear" w:color="auto" w:fill="F2F2F2"/>
            <w:hideMark/>
          </w:tcPr>
          <w:p w14:paraId="7BCA7304" w14:textId="77777777" w:rsidR="002A1622" w:rsidRPr="00DC1166" w:rsidRDefault="002A1622" w:rsidP="006C223B">
            <w:pPr>
              <w:pStyle w:val="af9"/>
              <w:jc w:val="center"/>
              <w:rPr>
                <w:rFonts w:ascii="Times New Roman" w:hAnsi="Times New Roman"/>
                <w:b/>
                <w:sz w:val="24"/>
                <w:szCs w:val="24"/>
              </w:rPr>
            </w:pPr>
            <w:r w:rsidRPr="00DC1166">
              <w:rPr>
                <w:rFonts w:ascii="Times New Roman" w:hAnsi="Times New Roman"/>
                <w:b/>
                <w:sz w:val="24"/>
                <w:szCs w:val="24"/>
              </w:rPr>
              <w:t>Крайний срок</w:t>
            </w:r>
          </w:p>
        </w:tc>
      </w:tr>
      <w:tr w:rsidR="00965783" w:rsidRPr="00965783" w14:paraId="2FFD05A0" w14:textId="77777777" w:rsidTr="00DC1166">
        <w:trPr>
          <w:trHeight w:val="278"/>
        </w:trPr>
        <w:tc>
          <w:tcPr>
            <w:tcW w:w="887" w:type="dxa"/>
            <w:vMerge w:val="restart"/>
            <w:shd w:val="clear" w:color="auto" w:fill="auto"/>
          </w:tcPr>
          <w:p w14:paraId="65F62966" w14:textId="77777777" w:rsidR="002A1622" w:rsidRPr="00965783" w:rsidRDefault="002A1622" w:rsidP="006C223B">
            <w:pPr>
              <w:pStyle w:val="af9"/>
              <w:jc w:val="center"/>
              <w:rPr>
                <w:rFonts w:ascii="Times New Roman" w:hAnsi="Times New Roman"/>
                <w:sz w:val="24"/>
                <w:szCs w:val="24"/>
              </w:rPr>
            </w:pPr>
          </w:p>
          <w:p w14:paraId="2F9F227F" w14:textId="77777777" w:rsidR="002A1622" w:rsidRPr="00965783" w:rsidRDefault="002A1622" w:rsidP="006C223B">
            <w:pPr>
              <w:pStyle w:val="af9"/>
              <w:jc w:val="center"/>
              <w:rPr>
                <w:rFonts w:ascii="Times New Roman" w:hAnsi="Times New Roman"/>
                <w:sz w:val="24"/>
                <w:szCs w:val="24"/>
              </w:rPr>
            </w:pPr>
          </w:p>
          <w:p w14:paraId="06FB1FF5" w14:textId="77777777" w:rsidR="002A1622" w:rsidRPr="00965783" w:rsidRDefault="002A1622" w:rsidP="006C223B">
            <w:pPr>
              <w:pStyle w:val="af9"/>
              <w:jc w:val="center"/>
              <w:rPr>
                <w:rFonts w:ascii="Times New Roman" w:hAnsi="Times New Roman"/>
                <w:sz w:val="24"/>
                <w:szCs w:val="24"/>
              </w:rPr>
            </w:pPr>
          </w:p>
          <w:p w14:paraId="6B05A7DC" w14:textId="77777777" w:rsidR="002A1622" w:rsidRPr="00965783" w:rsidRDefault="002A1622" w:rsidP="006C223B">
            <w:pPr>
              <w:pStyle w:val="af9"/>
              <w:jc w:val="center"/>
              <w:rPr>
                <w:rFonts w:ascii="Times New Roman" w:hAnsi="Times New Roman"/>
                <w:sz w:val="24"/>
                <w:szCs w:val="24"/>
              </w:rPr>
            </w:pPr>
          </w:p>
          <w:p w14:paraId="5305830E" w14:textId="77777777" w:rsidR="002A1622" w:rsidRPr="00965783" w:rsidRDefault="002A1622" w:rsidP="006C223B">
            <w:pPr>
              <w:pStyle w:val="af9"/>
              <w:jc w:val="center"/>
              <w:rPr>
                <w:rFonts w:ascii="Times New Roman" w:hAnsi="Times New Roman"/>
                <w:sz w:val="24"/>
                <w:szCs w:val="24"/>
              </w:rPr>
            </w:pPr>
          </w:p>
          <w:p w14:paraId="15818BBA" w14:textId="77777777" w:rsidR="002A1622" w:rsidRPr="00965783" w:rsidRDefault="002A1622" w:rsidP="006C223B">
            <w:pPr>
              <w:pStyle w:val="af9"/>
              <w:jc w:val="center"/>
              <w:rPr>
                <w:rFonts w:ascii="Times New Roman" w:hAnsi="Times New Roman"/>
                <w:sz w:val="24"/>
                <w:szCs w:val="24"/>
              </w:rPr>
            </w:pPr>
          </w:p>
          <w:p w14:paraId="25DA17AB" w14:textId="77777777" w:rsidR="002A1622" w:rsidRPr="00965783" w:rsidRDefault="002A1622" w:rsidP="006C223B">
            <w:pPr>
              <w:pStyle w:val="af9"/>
              <w:jc w:val="center"/>
              <w:rPr>
                <w:rFonts w:ascii="Times New Roman" w:hAnsi="Times New Roman"/>
                <w:sz w:val="24"/>
                <w:szCs w:val="24"/>
              </w:rPr>
            </w:pPr>
          </w:p>
          <w:p w14:paraId="3ACABE55" w14:textId="77777777" w:rsidR="002A1622" w:rsidRPr="00965783" w:rsidRDefault="002A1622" w:rsidP="006C223B">
            <w:pPr>
              <w:pStyle w:val="af9"/>
              <w:jc w:val="center"/>
              <w:rPr>
                <w:rFonts w:ascii="Times New Roman" w:hAnsi="Times New Roman"/>
                <w:sz w:val="24"/>
                <w:szCs w:val="24"/>
              </w:rPr>
            </w:pPr>
            <w:r w:rsidRPr="00965783">
              <w:rPr>
                <w:rFonts w:ascii="Times New Roman" w:hAnsi="Times New Roman"/>
                <w:sz w:val="24"/>
                <w:szCs w:val="24"/>
              </w:rPr>
              <w:t>I</w:t>
            </w:r>
          </w:p>
        </w:tc>
        <w:tc>
          <w:tcPr>
            <w:tcW w:w="839" w:type="dxa"/>
            <w:gridSpan w:val="2"/>
            <w:shd w:val="clear" w:color="auto" w:fill="auto"/>
          </w:tcPr>
          <w:p w14:paraId="0EF49A19"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1</w:t>
            </w:r>
          </w:p>
        </w:tc>
        <w:tc>
          <w:tcPr>
            <w:tcW w:w="6531" w:type="dxa"/>
            <w:shd w:val="clear" w:color="auto" w:fill="auto"/>
          </w:tcPr>
          <w:p w14:paraId="58C8750A"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Подготовлен и согласован с Директором ДУП МЦЗТИП детальный индивидуальный график услуг в соответствии с планом мероприятий проекта </w:t>
            </w:r>
          </w:p>
          <w:p w14:paraId="1D3EF72C"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139D141A"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Утвержденный Директором ДУП индивидуальный график услуг</w:t>
            </w:r>
          </w:p>
        </w:tc>
        <w:tc>
          <w:tcPr>
            <w:tcW w:w="1815" w:type="dxa"/>
            <w:shd w:val="clear" w:color="auto" w:fill="auto"/>
          </w:tcPr>
          <w:p w14:paraId="0C18D701"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1 неделя со дня подписания договора  </w:t>
            </w:r>
          </w:p>
        </w:tc>
      </w:tr>
      <w:tr w:rsidR="00965783" w:rsidRPr="00965783" w14:paraId="6175EAD1" w14:textId="77777777" w:rsidTr="00DC1166">
        <w:trPr>
          <w:trHeight w:val="278"/>
        </w:trPr>
        <w:tc>
          <w:tcPr>
            <w:tcW w:w="887" w:type="dxa"/>
            <w:vMerge/>
            <w:shd w:val="clear" w:color="auto" w:fill="auto"/>
          </w:tcPr>
          <w:p w14:paraId="18CD90D0"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21392C31"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2</w:t>
            </w:r>
          </w:p>
        </w:tc>
        <w:tc>
          <w:tcPr>
            <w:tcW w:w="6531" w:type="dxa"/>
            <w:shd w:val="clear" w:color="auto" w:fill="auto"/>
          </w:tcPr>
          <w:p w14:paraId="29612939"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обзор с кратким описанием и анализом существующей инфраструктуры и на его основе составить список государственных органов, организаций и компаний, в чьи компетенции, задачи и функции входят продвижение инновационных решений и внедрение чистых технологий в зеленые сектора экономики</w:t>
            </w:r>
          </w:p>
          <w:p w14:paraId="0F7725E2"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p>
          <w:p w14:paraId="68F50F17"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по обзору существующей инфраструктуры</w:t>
            </w:r>
          </w:p>
        </w:tc>
        <w:tc>
          <w:tcPr>
            <w:tcW w:w="1815" w:type="dxa"/>
            <w:shd w:val="clear" w:color="auto" w:fill="auto"/>
          </w:tcPr>
          <w:p w14:paraId="1C50C3D8"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3 неделя со дня подписания договора  </w:t>
            </w:r>
          </w:p>
        </w:tc>
      </w:tr>
      <w:tr w:rsidR="00965783" w:rsidRPr="00965783" w14:paraId="615DBAB9" w14:textId="77777777" w:rsidTr="00DC1166">
        <w:trPr>
          <w:trHeight w:val="845"/>
        </w:trPr>
        <w:tc>
          <w:tcPr>
            <w:tcW w:w="887" w:type="dxa"/>
            <w:vMerge/>
            <w:shd w:val="clear" w:color="auto" w:fill="auto"/>
          </w:tcPr>
          <w:p w14:paraId="03BE3A5B"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33D17426"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3</w:t>
            </w:r>
          </w:p>
        </w:tc>
        <w:tc>
          <w:tcPr>
            <w:tcW w:w="6531" w:type="dxa"/>
            <w:shd w:val="clear" w:color="auto" w:fill="auto"/>
          </w:tcPr>
          <w:p w14:paraId="0561AD66"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Провести обзор с кратким описанием и анализом текущих стратегий, государственных программ, дорожных карт, планов действий и др. в области внедрения чистых </w:t>
            </w:r>
            <w:r w:rsidRPr="00965783">
              <w:rPr>
                <w:rFonts w:ascii="Times New Roman" w:eastAsia="Times New Roman" w:hAnsi="Times New Roman" w:cs="Times New Roman"/>
                <w:bCs/>
                <w:color w:val="auto"/>
                <w:sz w:val="24"/>
                <w:szCs w:val="24"/>
              </w:rPr>
              <w:lastRenderedPageBreak/>
              <w:t>технологий и развития инноваций и стартап-предпринимательства и на их основе составить обзор по улучшению экосистемы инноваций и стартапов в области чистых технологий в Казахстане.</w:t>
            </w:r>
          </w:p>
          <w:p w14:paraId="0F45E27F"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p>
          <w:p w14:paraId="070EDDB5"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по улучшению экосистемы инноваций и стартап-предпринимательства в области чистых технологий в Казахстане.</w:t>
            </w:r>
          </w:p>
        </w:tc>
        <w:tc>
          <w:tcPr>
            <w:tcW w:w="1815" w:type="dxa"/>
            <w:shd w:val="clear" w:color="auto" w:fill="auto"/>
          </w:tcPr>
          <w:p w14:paraId="605C2BBD" w14:textId="77777777" w:rsidR="002A1622" w:rsidRPr="00965783" w:rsidRDefault="002A1622" w:rsidP="006C223B">
            <w:pPr>
              <w:pStyle w:val="af9"/>
              <w:jc w:val="both"/>
              <w:rPr>
                <w:rFonts w:ascii="Times New Roman" w:eastAsia="Times New Roman" w:hAnsi="Times New Roman"/>
                <w:bCs/>
                <w:sz w:val="24"/>
                <w:szCs w:val="24"/>
              </w:rPr>
            </w:pPr>
          </w:p>
          <w:p w14:paraId="4B06DA56" w14:textId="77777777" w:rsidR="002A1622" w:rsidRPr="00965783" w:rsidRDefault="002A1622" w:rsidP="006C223B">
            <w:pPr>
              <w:pStyle w:val="af9"/>
              <w:jc w:val="both"/>
              <w:rPr>
                <w:rFonts w:ascii="Times New Roman" w:eastAsia="Times New Roman" w:hAnsi="Times New Roman"/>
                <w:bCs/>
                <w:sz w:val="24"/>
                <w:szCs w:val="24"/>
              </w:rPr>
            </w:pPr>
          </w:p>
          <w:p w14:paraId="60F2E590" w14:textId="77777777" w:rsidR="002A1622" w:rsidRPr="00965783" w:rsidRDefault="002A1622" w:rsidP="006C223B">
            <w:pPr>
              <w:pStyle w:val="af9"/>
              <w:jc w:val="both"/>
              <w:rPr>
                <w:rFonts w:ascii="Times New Roman" w:eastAsia="Times New Roman" w:hAnsi="Times New Roman"/>
                <w:bCs/>
                <w:sz w:val="24"/>
                <w:szCs w:val="24"/>
              </w:rPr>
            </w:pPr>
            <w:r w:rsidRPr="00965783">
              <w:rPr>
                <w:rFonts w:ascii="Times New Roman" w:eastAsia="Times New Roman" w:hAnsi="Times New Roman"/>
                <w:bCs/>
                <w:sz w:val="24"/>
                <w:szCs w:val="24"/>
              </w:rPr>
              <w:lastRenderedPageBreak/>
              <w:t xml:space="preserve">7 неделя со дня подписания договора  </w:t>
            </w:r>
          </w:p>
        </w:tc>
      </w:tr>
      <w:tr w:rsidR="00965783" w:rsidRPr="00965783" w14:paraId="73C9980C" w14:textId="77777777" w:rsidTr="00DC1166">
        <w:trPr>
          <w:trHeight w:val="278"/>
        </w:trPr>
        <w:tc>
          <w:tcPr>
            <w:tcW w:w="887" w:type="dxa"/>
            <w:vMerge/>
            <w:shd w:val="clear" w:color="auto" w:fill="auto"/>
          </w:tcPr>
          <w:p w14:paraId="63D13D3F"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6D278542"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4</w:t>
            </w:r>
          </w:p>
        </w:tc>
        <w:tc>
          <w:tcPr>
            <w:tcW w:w="6531" w:type="dxa"/>
            <w:shd w:val="clear" w:color="auto" w:fill="auto"/>
          </w:tcPr>
          <w:p w14:paraId="203019FB"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рабочее совещание с группой реализации проекта, включая международных и национальных консультантов, представителей МЦЗТИП, для представления и обсуждения информации, собранных в его обзорах, указанных выше.</w:t>
            </w:r>
          </w:p>
          <w:p w14:paraId="70618653"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686B1DAE"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Краткий отчет по обратной связи (замечания, комментарии, предложения и рекомендации консультантов)</w:t>
            </w:r>
          </w:p>
        </w:tc>
        <w:tc>
          <w:tcPr>
            <w:tcW w:w="1815" w:type="dxa"/>
            <w:shd w:val="clear" w:color="auto" w:fill="auto"/>
          </w:tcPr>
          <w:p w14:paraId="705E7C0B"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8 неделя со дня подписания договора  </w:t>
            </w:r>
          </w:p>
        </w:tc>
      </w:tr>
      <w:tr w:rsidR="00965783" w:rsidRPr="00965783" w14:paraId="1CC22AD1" w14:textId="77777777" w:rsidTr="00DC1166">
        <w:trPr>
          <w:trHeight w:val="278"/>
        </w:trPr>
        <w:tc>
          <w:tcPr>
            <w:tcW w:w="887" w:type="dxa"/>
            <w:vMerge/>
            <w:shd w:val="clear" w:color="auto" w:fill="auto"/>
          </w:tcPr>
          <w:p w14:paraId="17DAED7D" w14:textId="77777777" w:rsidR="002A1622" w:rsidRPr="00965783" w:rsidRDefault="002A1622" w:rsidP="006C223B">
            <w:pPr>
              <w:pStyle w:val="af9"/>
              <w:rPr>
                <w:rFonts w:ascii="Times New Roman" w:hAnsi="Times New Roman"/>
                <w:sz w:val="24"/>
                <w:szCs w:val="24"/>
              </w:rPr>
            </w:pPr>
          </w:p>
        </w:tc>
        <w:tc>
          <w:tcPr>
            <w:tcW w:w="839" w:type="dxa"/>
            <w:gridSpan w:val="2"/>
            <w:shd w:val="clear" w:color="auto" w:fill="auto"/>
          </w:tcPr>
          <w:p w14:paraId="44D581E4"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5</w:t>
            </w:r>
          </w:p>
        </w:tc>
        <w:tc>
          <w:tcPr>
            <w:tcW w:w="6531" w:type="dxa"/>
            <w:shd w:val="clear" w:color="auto" w:fill="auto"/>
          </w:tcPr>
          <w:p w14:paraId="4DE4EB7B"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Участие в вебинарах CTG по повышению потенциала и развитию сети CIEE в Казахстане </w:t>
            </w:r>
          </w:p>
        </w:tc>
        <w:tc>
          <w:tcPr>
            <w:tcW w:w="1815" w:type="dxa"/>
            <w:shd w:val="clear" w:color="auto" w:fill="auto"/>
          </w:tcPr>
          <w:p w14:paraId="622ABDD9"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Постоянно по мере прохождения семинаров  </w:t>
            </w:r>
          </w:p>
        </w:tc>
      </w:tr>
      <w:tr w:rsidR="00965783" w:rsidRPr="00965783" w14:paraId="3BFD562E" w14:textId="77777777" w:rsidTr="006C223B">
        <w:trPr>
          <w:trHeight w:val="278"/>
        </w:trPr>
        <w:tc>
          <w:tcPr>
            <w:tcW w:w="1726" w:type="dxa"/>
            <w:gridSpan w:val="3"/>
            <w:shd w:val="clear" w:color="auto" w:fill="auto"/>
          </w:tcPr>
          <w:p w14:paraId="5FF14680" w14:textId="77777777" w:rsidR="002A1622" w:rsidRPr="00965783" w:rsidRDefault="002A1622" w:rsidP="006C223B">
            <w:pPr>
              <w:pStyle w:val="aa"/>
              <w:spacing w:before="60" w:after="60" w:line="259" w:lineRule="auto"/>
              <w:ind w:left="0"/>
              <w:rPr>
                <w:rFonts w:ascii="Times New Roman" w:hAnsi="Times New Roman" w:cs="Times New Roman"/>
                <w:b/>
                <w:color w:val="auto"/>
                <w:sz w:val="24"/>
                <w:szCs w:val="24"/>
              </w:rPr>
            </w:pPr>
            <w:r w:rsidRPr="00965783">
              <w:rPr>
                <w:rFonts w:ascii="Times New Roman" w:hAnsi="Times New Roman" w:cs="Times New Roman"/>
                <w:b/>
                <w:color w:val="auto"/>
                <w:sz w:val="24"/>
                <w:szCs w:val="24"/>
              </w:rPr>
              <w:t>Общий результат по этапу I</w:t>
            </w:r>
          </w:p>
        </w:tc>
        <w:tc>
          <w:tcPr>
            <w:tcW w:w="6531" w:type="dxa"/>
            <w:shd w:val="clear" w:color="auto" w:fill="auto"/>
          </w:tcPr>
          <w:p w14:paraId="462A8DA4" w14:textId="25A4B24D" w:rsidR="002A1622" w:rsidRPr="00965783" w:rsidRDefault="002A1622" w:rsidP="006C223B">
            <w:pPr>
              <w:pStyle w:val="af9"/>
              <w:spacing w:after="120"/>
              <w:jc w:val="both"/>
              <w:rPr>
                <w:rFonts w:ascii="Times New Roman" w:eastAsia="Times New Roman" w:hAnsi="Times New Roman"/>
                <w:b/>
                <w:sz w:val="24"/>
                <w:szCs w:val="24"/>
              </w:rPr>
            </w:pPr>
            <w:r w:rsidRPr="00965783">
              <w:rPr>
                <w:rFonts w:ascii="Times New Roman" w:eastAsia="Times New Roman" w:hAnsi="Times New Roman"/>
                <w:b/>
                <w:sz w:val="24"/>
                <w:szCs w:val="24"/>
              </w:rPr>
              <w:t xml:space="preserve">Подготовлен отчет (1) </w:t>
            </w:r>
            <w:r w:rsidR="00251A4B" w:rsidRPr="002B06D9">
              <w:rPr>
                <w:rFonts w:ascii="Times New Roman" w:eastAsia="Times New Roman" w:hAnsi="Times New Roman"/>
                <w:b/>
                <w:sz w:val="24"/>
                <w:szCs w:val="24"/>
              </w:rPr>
              <w:t>об оказанных услугах</w:t>
            </w:r>
            <w:r w:rsidR="00251A4B" w:rsidRPr="00965783">
              <w:rPr>
                <w:rFonts w:ascii="Times New Roman" w:eastAsia="Times New Roman" w:hAnsi="Times New Roman"/>
                <w:b/>
                <w:sz w:val="24"/>
                <w:szCs w:val="24"/>
              </w:rPr>
              <w:t xml:space="preserve"> </w:t>
            </w:r>
            <w:r w:rsidRPr="00965783">
              <w:rPr>
                <w:rFonts w:ascii="Times New Roman" w:eastAsia="Times New Roman" w:hAnsi="Times New Roman"/>
                <w:b/>
                <w:sz w:val="24"/>
                <w:szCs w:val="24"/>
              </w:rPr>
              <w:t>(акт оказанных услуг), включая подтверждающие материалы/документы/отчеты/служебные записки и т.п.</w:t>
            </w:r>
          </w:p>
        </w:tc>
        <w:tc>
          <w:tcPr>
            <w:tcW w:w="1815" w:type="dxa"/>
            <w:shd w:val="clear" w:color="auto" w:fill="auto"/>
          </w:tcPr>
          <w:p w14:paraId="6988B10E" w14:textId="77777777" w:rsidR="002A1622" w:rsidRPr="00965783" w:rsidRDefault="002A1622" w:rsidP="006C223B">
            <w:pPr>
              <w:pStyle w:val="af9"/>
              <w:spacing w:after="120"/>
              <w:rPr>
                <w:rFonts w:ascii="Times New Roman" w:eastAsia="Times New Roman" w:hAnsi="Times New Roman"/>
                <w:b/>
                <w:sz w:val="24"/>
                <w:szCs w:val="24"/>
              </w:rPr>
            </w:pPr>
            <w:r w:rsidRPr="00965783">
              <w:rPr>
                <w:rFonts w:ascii="Times New Roman" w:eastAsia="Times New Roman" w:hAnsi="Times New Roman"/>
                <w:b/>
                <w:sz w:val="24"/>
                <w:szCs w:val="24"/>
              </w:rPr>
              <w:t xml:space="preserve">9 неделя со дня подписания договора  </w:t>
            </w:r>
          </w:p>
        </w:tc>
      </w:tr>
      <w:tr w:rsidR="00965783" w:rsidRPr="00965783" w14:paraId="5E857914" w14:textId="77777777" w:rsidTr="00DC1166">
        <w:trPr>
          <w:trHeight w:val="278"/>
        </w:trPr>
        <w:tc>
          <w:tcPr>
            <w:tcW w:w="887" w:type="dxa"/>
            <w:vMerge w:val="restart"/>
            <w:shd w:val="clear" w:color="auto" w:fill="auto"/>
            <w:vAlign w:val="center"/>
          </w:tcPr>
          <w:p w14:paraId="00DFF25D" w14:textId="77777777" w:rsidR="002A1622" w:rsidRPr="00965783" w:rsidRDefault="002A1622" w:rsidP="006C223B">
            <w:pPr>
              <w:pStyle w:val="af9"/>
              <w:jc w:val="center"/>
              <w:rPr>
                <w:rFonts w:ascii="Times New Roman" w:hAnsi="Times New Roman"/>
                <w:sz w:val="24"/>
                <w:szCs w:val="24"/>
              </w:rPr>
            </w:pPr>
            <w:r w:rsidRPr="00965783">
              <w:rPr>
                <w:rFonts w:ascii="Times New Roman" w:hAnsi="Times New Roman"/>
                <w:sz w:val="24"/>
                <w:szCs w:val="24"/>
              </w:rPr>
              <w:t>II</w:t>
            </w:r>
          </w:p>
        </w:tc>
        <w:tc>
          <w:tcPr>
            <w:tcW w:w="839" w:type="dxa"/>
            <w:gridSpan w:val="2"/>
            <w:shd w:val="clear" w:color="auto" w:fill="auto"/>
          </w:tcPr>
          <w:p w14:paraId="2A61907C"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6</w:t>
            </w:r>
          </w:p>
        </w:tc>
        <w:tc>
          <w:tcPr>
            <w:tcW w:w="6531" w:type="dxa"/>
            <w:shd w:val="clear" w:color="auto" w:fill="auto"/>
          </w:tcPr>
          <w:p w14:paraId="7BF0AF73"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обзор с кратким описанием и анализом действующего законодательства в области инноваций, внедрения чистых технологий и развития стартап-предпринимательства, включая женское предпринимательство, в следующих секторах экономики: ВИЭ, энергоэффективность, зеленое строительство и транспорт, эффективное управление водными ресурсами, управление отходами</w:t>
            </w:r>
          </w:p>
          <w:p w14:paraId="5B87C247"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p>
          <w:p w14:paraId="02350AD1"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содержащий перечень кодексов, законов и нормативно-правовых актов в области инноваций, внедрения чистых технологий и развития стартап-предпринимательства, с кратким описанием и анализом по секторам</w:t>
            </w:r>
          </w:p>
        </w:tc>
        <w:tc>
          <w:tcPr>
            <w:tcW w:w="1815" w:type="dxa"/>
            <w:shd w:val="clear" w:color="auto" w:fill="auto"/>
          </w:tcPr>
          <w:p w14:paraId="47ECB26A"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12 неделя со дня подписания договора  </w:t>
            </w:r>
          </w:p>
        </w:tc>
      </w:tr>
      <w:tr w:rsidR="00965783" w:rsidRPr="00965783" w14:paraId="1A2857E7" w14:textId="77777777" w:rsidTr="00DC1166">
        <w:trPr>
          <w:trHeight w:val="278"/>
        </w:trPr>
        <w:tc>
          <w:tcPr>
            <w:tcW w:w="887" w:type="dxa"/>
            <w:vMerge/>
            <w:shd w:val="clear" w:color="auto" w:fill="auto"/>
          </w:tcPr>
          <w:p w14:paraId="4182ECAD"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56BE7EB7"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7</w:t>
            </w:r>
          </w:p>
        </w:tc>
        <w:tc>
          <w:tcPr>
            <w:tcW w:w="6531" w:type="dxa"/>
            <w:shd w:val="clear" w:color="auto" w:fill="auto"/>
          </w:tcPr>
          <w:p w14:paraId="65101276"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Подготовить отчет об анализе пробелов в политике, законодательстве и нормативно-правовых актах, включая Послания Президента РК, касающихся улучшения экосистемы инноваций и стартап-предпринимательства в области чистых технологий в Казахстане.</w:t>
            </w:r>
          </w:p>
          <w:p w14:paraId="34A12CDB"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p>
          <w:p w14:paraId="2642AE4B"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проект (draft) Отчета об анализе пробелов в политике, законодательстве и нормативно-правовых актах, улучшения экосистемы инноваций и стартап-предпринимательства в области чистых технологий в Казахстане</w:t>
            </w:r>
          </w:p>
        </w:tc>
        <w:tc>
          <w:tcPr>
            <w:tcW w:w="1815" w:type="dxa"/>
            <w:shd w:val="clear" w:color="auto" w:fill="auto"/>
          </w:tcPr>
          <w:p w14:paraId="672539D4"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15 неделя со дня подписания договора  </w:t>
            </w:r>
          </w:p>
        </w:tc>
      </w:tr>
      <w:tr w:rsidR="00965783" w:rsidRPr="00965783" w14:paraId="3534871C" w14:textId="77777777" w:rsidTr="00DC1166">
        <w:trPr>
          <w:trHeight w:val="278"/>
        </w:trPr>
        <w:tc>
          <w:tcPr>
            <w:tcW w:w="887" w:type="dxa"/>
            <w:vMerge/>
            <w:shd w:val="clear" w:color="auto" w:fill="auto"/>
          </w:tcPr>
          <w:p w14:paraId="18C10340"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3FA668EB"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8</w:t>
            </w:r>
          </w:p>
        </w:tc>
        <w:tc>
          <w:tcPr>
            <w:tcW w:w="6531" w:type="dxa"/>
            <w:shd w:val="clear" w:color="auto" w:fill="auto"/>
          </w:tcPr>
          <w:p w14:paraId="6E13E1D3" w14:textId="76C3B734"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Для организации семинара провести рабочие встречи и переговоры с ключевыми </w:t>
            </w:r>
            <w:r w:rsidR="00251A4B" w:rsidRPr="00965783">
              <w:rPr>
                <w:rFonts w:ascii="Times New Roman" w:eastAsia="Times New Roman" w:hAnsi="Times New Roman" w:cs="Times New Roman"/>
                <w:bCs/>
                <w:color w:val="auto"/>
                <w:sz w:val="24"/>
                <w:szCs w:val="24"/>
              </w:rPr>
              <w:t>гос.</w:t>
            </w:r>
            <w:r w:rsidRPr="00965783">
              <w:rPr>
                <w:rFonts w:ascii="Times New Roman" w:eastAsia="Times New Roman" w:hAnsi="Times New Roman" w:cs="Times New Roman"/>
                <w:bCs/>
                <w:color w:val="auto"/>
                <w:sz w:val="24"/>
                <w:szCs w:val="24"/>
              </w:rPr>
              <w:t xml:space="preserve"> органами, партнерами и организациями с целью формирования повестки семинара и </w:t>
            </w:r>
            <w:r w:rsidRPr="00965783">
              <w:rPr>
                <w:rFonts w:ascii="Times New Roman" w:eastAsia="Times New Roman" w:hAnsi="Times New Roman" w:cs="Times New Roman"/>
                <w:bCs/>
                <w:color w:val="auto"/>
                <w:sz w:val="24"/>
                <w:szCs w:val="24"/>
              </w:rPr>
              <w:lastRenderedPageBreak/>
              <w:t>определения спикеров и модератора семинара с учетом гендерного баланса</w:t>
            </w:r>
          </w:p>
          <w:p w14:paraId="0BCB4F6C"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p>
          <w:p w14:paraId="11B287C7"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об организации семинара, приложив проект Повестки (с указанием модератора, спикеров и темы выступлений), даты проведения, список организаций и текст письма-приглашения</w:t>
            </w:r>
          </w:p>
        </w:tc>
        <w:tc>
          <w:tcPr>
            <w:tcW w:w="1815" w:type="dxa"/>
            <w:shd w:val="clear" w:color="auto" w:fill="auto"/>
          </w:tcPr>
          <w:p w14:paraId="090F90D9"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lastRenderedPageBreak/>
              <w:t xml:space="preserve">17 неделя со дня </w:t>
            </w:r>
            <w:r w:rsidRPr="00965783">
              <w:rPr>
                <w:rFonts w:ascii="Times New Roman" w:eastAsia="Times New Roman" w:hAnsi="Times New Roman"/>
                <w:bCs/>
                <w:sz w:val="24"/>
                <w:szCs w:val="24"/>
              </w:rPr>
              <w:lastRenderedPageBreak/>
              <w:t xml:space="preserve">подписания договора  </w:t>
            </w:r>
          </w:p>
        </w:tc>
      </w:tr>
      <w:tr w:rsidR="00965783" w:rsidRPr="00965783" w14:paraId="0AD4EE1F" w14:textId="77777777" w:rsidTr="00DC1166">
        <w:trPr>
          <w:trHeight w:val="278"/>
        </w:trPr>
        <w:tc>
          <w:tcPr>
            <w:tcW w:w="887" w:type="dxa"/>
            <w:vMerge/>
            <w:shd w:val="clear" w:color="auto" w:fill="auto"/>
          </w:tcPr>
          <w:p w14:paraId="3B301271"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3E4047A7"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9</w:t>
            </w:r>
          </w:p>
        </w:tc>
        <w:tc>
          <w:tcPr>
            <w:tcW w:w="6531" w:type="dxa"/>
            <w:shd w:val="clear" w:color="auto" w:fill="auto"/>
          </w:tcPr>
          <w:p w14:paraId="430999E6" w14:textId="2B1F296F"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Провести семинар по взаимодействию с заинтересованными сторонами, на котором представить анализ пробелов в области улучшения экосистемы инноваций и стартап-предпринимательства в области чистых технологий в Казахстане (количество участников семинара </w:t>
            </w:r>
            <w:r w:rsidR="00564D36" w:rsidRPr="00965783">
              <w:rPr>
                <w:rFonts w:ascii="Times New Roman" w:eastAsia="Times New Roman" w:hAnsi="Times New Roman" w:cs="Times New Roman"/>
                <w:bCs/>
                <w:color w:val="auto"/>
                <w:sz w:val="24"/>
                <w:szCs w:val="24"/>
              </w:rPr>
              <w:t>40–</w:t>
            </w:r>
            <w:r w:rsidR="00E50CB3" w:rsidRPr="00965783">
              <w:rPr>
                <w:rFonts w:ascii="Times New Roman" w:eastAsia="Times New Roman" w:hAnsi="Times New Roman" w:cs="Times New Roman"/>
                <w:bCs/>
                <w:color w:val="auto"/>
                <w:sz w:val="24"/>
                <w:szCs w:val="24"/>
              </w:rPr>
              <w:t>70 человек</w:t>
            </w:r>
            <w:r w:rsidRPr="00965783">
              <w:rPr>
                <w:rFonts w:ascii="Times New Roman" w:eastAsia="Times New Roman" w:hAnsi="Times New Roman" w:cs="Times New Roman"/>
                <w:bCs/>
                <w:color w:val="auto"/>
                <w:sz w:val="24"/>
                <w:szCs w:val="24"/>
              </w:rPr>
              <w:t>, включая не менее 35% участия женщин)</w:t>
            </w:r>
          </w:p>
          <w:p w14:paraId="6261EA4A" w14:textId="77777777"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p>
          <w:p w14:paraId="6165FBA3"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о семинаре, включая список предложений, замечаний и рекомендаций участников</w:t>
            </w:r>
          </w:p>
        </w:tc>
        <w:tc>
          <w:tcPr>
            <w:tcW w:w="1815" w:type="dxa"/>
            <w:shd w:val="clear" w:color="auto" w:fill="auto"/>
          </w:tcPr>
          <w:p w14:paraId="2073857E"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19 неделя со дня подписания договора  </w:t>
            </w:r>
          </w:p>
        </w:tc>
      </w:tr>
      <w:tr w:rsidR="00965783" w:rsidRPr="00965783" w14:paraId="1B9A89CC" w14:textId="77777777" w:rsidTr="00DC1166">
        <w:trPr>
          <w:trHeight w:val="278"/>
        </w:trPr>
        <w:tc>
          <w:tcPr>
            <w:tcW w:w="887" w:type="dxa"/>
            <w:vMerge/>
            <w:shd w:val="clear" w:color="auto" w:fill="auto"/>
          </w:tcPr>
          <w:p w14:paraId="25BFC958" w14:textId="77777777" w:rsidR="002A1622" w:rsidRPr="00965783" w:rsidRDefault="002A1622" w:rsidP="006C223B">
            <w:pPr>
              <w:pStyle w:val="af9"/>
              <w:jc w:val="center"/>
              <w:rPr>
                <w:rFonts w:ascii="Times New Roman" w:hAnsi="Times New Roman"/>
                <w:sz w:val="24"/>
                <w:szCs w:val="24"/>
              </w:rPr>
            </w:pPr>
          </w:p>
        </w:tc>
        <w:tc>
          <w:tcPr>
            <w:tcW w:w="839" w:type="dxa"/>
            <w:gridSpan w:val="2"/>
            <w:shd w:val="clear" w:color="auto" w:fill="auto"/>
          </w:tcPr>
          <w:p w14:paraId="499C03A5"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10</w:t>
            </w:r>
          </w:p>
        </w:tc>
        <w:tc>
          <w:tcPr>
            <w:tcW w:w="6531" w:type="dxa"/>
            <w:shd w:val="clear" w:color="auto" w:fill="auto"/>
          </w:tcPr>
          <w:p w14:paraId="0144A025"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Доработка анализа пробелов в политике, законодательстве и нормативно-правовых актах, включая Послания Президента РК, касающихся улучшения экосистемы инноваций и стартап-предпринимательства в области чистых технологий в Казахстане с учетом собранных предложений, замечаний и рекомендаций участников семинара</w:t>
            </w:r>
          </w:p>
          <w:p w14:paraId="40C05EB1" w14:textId="77777777" w:rsidR="002A1622" w:rsidRPr="00965783" w:rsidRDefault="002A1622" w:rsidP="006C223B">
            <w:pPr>
              <w:pStyle w:val="af9"/>
              <w:spacing w:after="120"/>
              <w:jc w:val="both"/>
              <w:rPr>
                <w:rFonts w:ascii="Times New Roman" w:eastAsia="Times New Roman" w:hAnsi="Times New Roman"/>
                <w:b/>
                <w:i/>
                <w:iCs/>
                <w:sz w:val="24"/>
                <w:szCs w:val="24"/>
              </w:rPr>
            </w:pPr>
          </w:p>
          <w:p w14:paraId="2EFD8F6F"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i/>
                <w:iCs/>
                <w:sz w:val="24"/>
                <w:szCs w:val="24"/>
              </w:rPr>
              <w:t>Результат:</w:t>
            </w:r>
            <w:r w:rsidRPr="00965783">
              <w:rPr>
                <w:rFonts w:ascii="Times New Roman" w:eastAsia="Times New Roman" w:hAnsi="Times New Roman"/>
                <w:bCs/>
                <w:sz w:val="24"/>
                <w:szCs w:val="24"/>
              </w:rPr>
              <w:t xml:space="preserve"> доработанный Отчет об анализе пробелов в политике, законодательстве и нормативно-правовых актах, улучшения экосистемы инноваций и стартап-предпринимательства в области чистых технологий в Казахстане</w:t>
            </w:r>
          </w:p>
        </w:tc>
        <w:tc>
          <w:tcPr>
            <w:tcW w:w="1815" w:type="dxa"/>
            <w:shd w:val="clear" w:color="auto" w:fill="auto"/>
          </w:tcPr>
          <w:p w14:paraId="5074602D"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21 неделя со дня подписания договора  </w:t>
            </w:r>
          </w:p>
        </w:tc>
      </w:tr>
      <w:tr w:rsidR="00965783" w:rsidRPr="00965783" w14:paraId="0371719A" w14:textId="77777777" w:rsidTr="006C223B">
        <w:trPr>
          <w:trHeight w:val="1077"/>
        </w:trPr>
        <w:tc>
          <w:tcPr>
            <w:tcW w:w="1726" w:type="dxa"/>
            <w:gridSpan w:val="3"/>
            <w:tcBorders>
              <w:top w:val="single" w:sz="4" w:space="0" w:color="auto"/>
              <w:left w:val="single" w:sz="4" w:space="0" w:color="auto"/>
              <w:bottom w:val="single" w:sz="4" w:space="0" w:color="auto"/>
              <w:right w:val="single" w:sz="4" w:space="0" w:color="auto"/>
            </w:tcBorders>
            <w:shd w:val="clear" w:color="auto" w:fill="auto"/>
          </w:tcPr>
          <w:p w14:paraId="12A51CB9" w14:textId="77777777" w:rsidR="002A1622" w:rsidRPr="00965783" w:rsidRDefault="002A1622" w:rsidP="006C223B">
            <w:pPr>
              <w:pStyle w:val="aa"/>
              <w:spacing w:before="60" w:after="60" w:line="259" w:lineRule="auto"/>
              <w:ind w:left="0"/>
              <w:rPr>
                <w:rFonts w:ascii="Times New Roman" w:hAnsi="Times New Roman" w:cs="Times New Roman"/>
                <w:b/>
                <w:color w:val="auto"/>
                <w:sz w:val="24"/>
                <w:szCs w:val="24"/>
              </w:rPr>
            </w:pPr>
            <w:r w:rsidRPr="00965783">
              <w:rPr>
                <w:rFonts w:ascii="Times New Roman" w:hAnsi="Times New Roman" w:cs="Times New Roman"/>
                <w:b/>
                <w:color w:val="auto"/>
                <w:sz w:val="24"/>
                <w:szCs w:val="24"/>
              </w:rPr>
              <w:t>Общий результат по этапу II</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634B8EDE" w14:textId="615A23B6" w:rsidR="002A1622" w:rsidRPr="00965783" w:rsidRDefault="002A1622" w:rsidP="006C223B">
            <w:pPr>
              <w:pStyle w:val="af9"/>
              <w:spacing w:after="120"/>
              <w:jc w:val="both"/>
              <w:rPr>
                <w:rFonts w:ascii="Times New Roman" w:eastAsia="Times New Roman" w:hAnsi="Times New Roman"/>
                <w:b/>
                <w:sz w:val="24"/>
                <w:szCs w:val="24"/>
              </w:rPr>
            </w:pPr>
            <w:r w:rsidRPr="00965783">
              <w:rPr>
                <w:rFonts w:ascii="Times New Roman" w:eastAsia="Times New Roman" w:hAnsi="Times New Roman"/>
                <w:b/>
                <w:sz w:val="24"/>
                <w:szCs w:val="24"/>
              </w:rPr>
              <w:t xml:space="preserve">Подготовлен отчет (2) </w:t>
            </w:r>
            <w:r w:rsidR="00251A4B" w:rsidRPr="002B06D9">
              <w:rPr>
                <w:rFonts w:ascii="Times New Roman" w:eastAsia="Times New Roman" w:hAnsi="Times New Roman"/>
                <w:b/>
                <w:sz w:val="24"/>
                <w:szCs w:val="24"/>
              </w:rPr>
              <w:t>об оказанных услугах</w:t>
            </w:r>
            <w:r w:rsidR="00251A4B" w:rsidRPr="00965783">
              <w:rPr>
                <w:rFonts w:ascii="Times New Roman" w:eastAsia="Times New Roman" w:hAnsi="Times New Roman"/>
                <w:b/>
                <w:sz w:val="24"/>
                <w:szCs w:val="24"/>
              </w:rPr>
              <w:t xml:space="preserve"> </w:t>
            </w:r>
            <w:r w:rsidRPr="00965783">
              <w:rPr>
                <w:rFonts w:ascii="Times New Roman" w:eastAsia="Times New Roman" w:hAnsi="Times New Roman"/>
                <w:b/>
                <w:sz w:val="24"/>
                <w:szCs w:val="24"/>
              </w:rPr>
              <w:t xml:space="preserve">(акт оказанных услуг), включая подтверждающие материалы/документы/отчеты/служебные записки и </w:t>
            </w:r>
            <w:r w:rsidR="00564D36" w:rsidRPr="00965783">
              <w:rPr>
                <w:rFonts w:ascii="Times New Roman" w:eastAsia="Times New Roman" w:hAnsi="Times New Roman"/>
                <w:b/>
                <w:sz w:val="24"/>
                <w:szCs w:val="24"/>
              </w:rPr>
              <w:t>т. п.</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4B4B430" w14:textId="77777777" w:rsidR="002A1622" w:rsidRPr="00965783" w:rsidRDefault="002A1622" w:rsidP="006C223B">
            <w:pPr>
              <w:pStyle w:val="af9"/>
              <w:spacing w:after="120"/>
              <w:rPr>
                <w:rFonts w:ascii="Times New Roman" w:eastAsia="Times New Roman" w:hAnsi="Times New Roman"/>
                <w:b/>
                <w:sz w:val="24"/>
                <w:szCs w:val="24"/>
              </w:rPr>
            </w:pPr>
            <w:r w:rsidRPr="00965783">
              <w:rPr>
                <w:rFonts w:ascii="Times New Roman" w:eastAsia="Times New Roman" w:hAnsi="Times New Roman"/>
                <w:b/>
                <w:sz w:val="24"/>
                <w:szCs w:val="24"/>
              </w:rPr>
              <w:t xml:space="preserve">22 неделя со дня подписания договора  </w:t>
            </w:r>
          </w:p>
        </w:tc>
      </w:tr>
      <w:tr w:rsidR="00965783" w:rsidRPr="00965783" w14:paraId="7323EFBE" w14:textId="77777777" w:rsidTr="006C223B">
        <w:trPr>
          <w:trHeight w:val="703"/>
        </w:trPr>
        <w:tc>
          <w:tcPr>
            <w:tcW w:w="1041" w:type="dxa"/>
            <w:gridSpan w:val="2"/>
            <w:vMerge w:val="restart"/>
            <w:tcBorders>
              <w:top w:val="single" w:sz="4" w:space="0" w:color="auto"/>
              <w:left w:val="single" w:sz="4" w:space="0" w:color="auto"/>
              <w:right w:val="single" w:sz="4" w:space="0" w:color="auto"/>
            </w:tcBorders>
            <w:shd w:val="clear" w:color="auto" w:fill="auto"/>
          </w:tcPr>
          <w:p w14:paraId="321FE475" w14:textId="77777777" w:rsidR="002A1622" w:rsidRPr="00965783" w:rsidRDefault="002A1622" w:rsidP="006C223B">
            <w:pPr>
              <w:pStyle w:val="af9"/>
              <w:ind w:left="720" w:hanging="720"/>
              <w:jc w:val="center"/>
              <w:rPr>
                <w:rFonts w:ascii="Times New Roman" w:hAnsi="Times New Roman"/>
                <w:sz w:val="24"/>
                <w:szCs w:val="24"/>
              </w:rPr>
            </w:pPr>
          </w:p>
          <w:p w14:paraId="0C8C293C" w14:textId="77777777" w:rsidR="002A1622" w:rsidRPr="00965783" w:rsidRDefault="002A1622" w:rsidP="006C223B">
            <w:pPr>
              <w:pStyle w:val="af9"/>
              <w:ind w:left="720" w:hanging="720"/>
              <w:jc w:val="center"/>
              <w:rPr>
                <w:rFonts w:ascii="Times New Roman" w:hAnsi="Times New Roman"/>
                <w:sz w:val="24"/>
                <w:szCs w:val="24"/>
              </w:rPr>
            </w:pPr>
          </w:p>
          <w:p w14:paraId="78169645" w14:textId="77777777" w:rsidR="002A1622" w:rsidRPr="00965783" w:rsidRDefault="002A1622" w:rsidP="006C223B">
            <w:pPr>
              <w:pStyle w:val="af9"/>
              <w:ind w:left="720" w:hanging="720"/>
              <w:jc w:val="center"/>
              <w:rPr>
                <w:rFonts w:ascii="Times New Roman" w:hAnsi="Times New Roman"/>
                <w:sz w:val="24"/>
                <w:szCs w:val="24"/>
              </w:rPr>
            </w:pPr>
          </w:p>
          <w:p w14:paraId="158FCD1B" w14:textId="77777777" w:rsidR="002A1622" w:rsidRPr="00965783" w:rsidRDefault="002A1622" w:rsidP="006C223B">
            <w:pPr>
              <w:pStyle w:val="af9"/>
              <w:ind w:left="720" w:hanging="720"/>
              <w:jc w:val="center"/>
              <w:rPr>
                <w:rFonts w:ascii="Times New Roman" w:hAnsi="Times New Roman"/>
                <w:sz w:val="24"/>
                <w:szCs w:val="24"/>
              </w:rPr>
            </w:pPr>
          </w:p>
          <w:p w14:paraId="48BC37FC" w14:textId="77777777" w:rsidR="002A1622" w:rsidRPr="00965783" w:rsidRDefault="002A1622" w:rsidP="006C223B">
            <w:pPr>
              <w:pStyle w:val="af9"/>
              <w:ind w:left="720" w:hanging="720"/>
              <w:jc w:val="center"/>
              <w:rPr>
                <w:rFonts w:ascii="Times New Roman" w:hAnsi="Times New Roman"/>
                <w:sz w:val="24"/>
                <w:szCs w:val="24"/>
              </w:rPr>
            </w:pPr>
          </w:p>
          <w:p w14:paraId="77BC9AB5" w14:textId="77777777" w:rsidR="002A1622" w:rsidRPr="00965783" w:rsidRDefault="002A1622" w:rsidP="006C223B">
            <w:pPr>
              <w:pStyle w:val="af9"/>
              <w:ind w:left="720" w:hanging="720"/>
              <w:jc w:val="center"/>
              <w:rPr>
                <w:rFonts w:ascii="Times New Roman" w:hAnsi="Times New Roman"/>
                <w:sz w:val="24"/>
                <w:szCs w:val="24"/>
              </w:rPr>
            </w:pPr>
          </w:p>
          <w:p w14:paraId="1987FBA1" w14:textId="77777777" w:rsidR="002A1622" w:rsidRPr="00965783" w:rsidRDefault="002A1622" w:rsidP="006C223B">
            <w:pPr>
              <w:pStyle w:val="af9"/>
              <w:ind w:left="720" w:hanging="720"/>
              <w:jc w:val="center"/>
              <w:rPr>
                <w:rFonts w:ascii="Times New Roman" w:hAnsi="Times New Roman"/>
                <w:sz w:val="24"/>
                <w:szCs w:val="24"/>
              </w:rPr>
            </w:pPr>
          </w:p>
          <w:p w14:paraId="10CD1C4B" w14:textId="77777777" w:rsidR="002A1622" w:rsidRPr="00965783" w:rsidRDefault="002A1622" w:rsidP="006C223B">
            <w:pPr>
              <w:pStyle w:val="af9"/>
              <w:ind w:left="720" w:hanging="720"/>
              <w:jc w:val="center"/>
              <w:rPr>
                <w:rFonts w:ascii="Times New Roman" w:hAnsi="Times New Roman"/>
                <w:sz w:val="24"/>
                <w:szCs w:val="24"/>
              </w:rPr>
            </w:pPr>
          </w:p>
          <w:p w14:paraId="27C323B1" w14:textId="77777777" w:rsidR="002A1622" w:rsidRPr="00965783" w:rsidRDefault="002A1622" w:rsidP="006C223B">
            <w:pPr>
              <w:pStyle w:val="af9"/>
              <w:ind w:left="720" w:hanging="720"/>
              <w:jc w:val="center"/>
              <w:rPr>
                <w:rFonts w:ascii="Times New Roman" w:hAnsi="Times New Roman"/>
                <w:sz w:val="24"/>
                <w:szCs w:val="24"/>
              </w:rPr>
            </w:pPr>
          </w:p>
          <w:p w14:paraId="043D0ADB" w14:textId="77777777" w:rsidR="002A1622" w:rsidRPr="00965783" w:rsidRDefault="002A1622" w:rsidP="006C223B">
            <w:pPr>
              <w:pStyle w:val="af9"/>
              <w:ind w:left="720" w:hanging="720"/>
              <w:jc w:val="center"/>
              <w:rPr>
                <w:rFonts w:ascii="Times New Roman" w:hAnsi="Times New Roman"/>
                <w:sz w:val="24"/>
                <w:szCs w:val="24"/>
              </w:rPr>
            </w:pPr>
          </w:p>
          <w:p w14:paraId="34D626F6" w14:textId="77777777" w:rsidR="002A1622" w:rsidRPr="00965783" w:rsidRDefault="002A1622" w:rsidP="006C223B">
            <w:pPr>
              <w:pStyle w:val="af9"/>
              <w:ind w:left="720" w:hanging="720"/>
              <w:jc w:val="center"/>
              <w:rPr>
                <w:rFonts w:ascii="Times New Roman" w:hAnsi="Times New Roman"/>
                <w:sz w:val="24"/>
                <w:szCs w:val="24"/>
              </w:rPr>
            </w:pPr>
          </w:p>
          <w:p w14:paraId="16A17613" w14:textId="77777777" w:rsidR="002A1622" w:rsidRPr="00965783" w:rsidRDefault="002A1622" w:rsidP="006C223B">
            <w:pPr>
              <w:pStyle w:val="af9"/>
              <w:ind w:left="720" w:hanging="720"/>
              <w:jc w:val="center"/>
              <w:rPr>
                <w:rFonts w:ascii="Times New Roman" w:hAnsi="Times New Roman"/>
                <w:sz w:val="24"/>
                <w:szCs w:val="24"/>
              </w:rPr>
            </w:pPr>
          </w:p>
          <w:p w14:paraId="4B3B6E0D" w14:textId="77777777" w:rsidR="002A1622" w:rsidRPr="00965783" w:rsidRDefault="002A1622" w:rsidP="006C223B">
            <w:pPr>
              <w:pStyle w:val="af9"/>
              <w:ind w:left="720" w:hanging="720"/>
              <w:jc w:val="center"/>
              <w:rPr>
                <w:rFonts w:ascii="Times New Roman" w:hAnsi="Times New Roman"/>
                <w:sz w:val="24"/>
                <w:szCs w:val="24"/>
              </w:rPr>
            </w:pPr>
          </w:p>
          <w:p w14:paraId="41F9B693" w14:textId="77777777" w:rsidR="002A1622" w:rsidRPr="00965783" w:rsidRDefault="002A1622" w:rsidP="006C223B">
            <w:pPr>
              <w:pStyle w:val="af9"/>
              <w:ind w:left="720" w:hanging="720"/>
              <w:jc w:val="center"/>
              <w:rPr>
                <w:rFonts w:ascii="Times New Roman" w:hAnsi="Times New Roman"/>
                <w:sz w:val="24"/>
                <w:szCs w:val="24"/>
              </w:rPr>
            </w:pPr>
            <w:r w:rsidRPr="00965783">
              <w:rPr>
                <w:rFonts w:ascii="Times New Roman" w:hAnsi="Times New Roman"/>
                <w:sz w:val="24"/>
                <w:szCs w:val="24"/>
              </w:rPr>
              <w:t>III</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3DDF4AE"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11</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1500716F"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hAnsi="Times New Roman" w:cs="Times New Roman"/>
                <w:color w:val="auto"/>
                <w:sz w:val="24"/>
                <w:szCs w:val="24"/>
              </w:rPr>
              <w:t xml:space="preserve">Представление </w:t>
            </w:r>
            <w:r w:rsidRPr="00965783">
              <w:rPr>
                <w:rFonts w:ascii="Times New Roman" w:eastAsia="Times New Roman" w:hAnsi="Times New Roman" w:cs="Times New Roman"/>
                <w:bCs/>
                <w:color w:val="auto"/>
                <w:sz w:val="24"/>
                <w:szCs w:val="24"/>
              </w:rPr>
              <w:t xml:space="preserve">Отчета об анализе пробелов в политике, законодательстве и нормативно-правовых актах, улучшения экосистемы инноваций и стартап-предпринимательства в области чистых технологий в Казахстане в МЭПР РК </w:t>
            </w:r>
          </w:p>
          <w:p w14:paraId="4D0C67F8"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6FFD7B38" w14:textId="77777777" w:rsidR="002A1622" w:rsidRPr="00965783" w:rsidRDefault="002A1622" w:rsidP="006C223B">
            <w:pPr>
              <w:spacing w:after="0" w:line="240" w:lineRule="auto"/>
              <w:jc w:val="both"/>
              <w:rPr>
                <w:rFonts w:ascii="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 xml:space="preserve">Результат: </w:t>
            </w:r>
            <w:r w:rsidRPr="00965783">
              <w:rPr>
                <w:rFonts w:ascii="Times New Roman" w:eastAsia="Times New Roman" w:hAnsi="Times New Roman" w:cs="Times New Roman"/>
                <w:bCs/>
                <w:color w:val="auto"/>
                <w:sz w:val="24"/>
                <w:szCs w:val="24"/>
              </w:rPr>
              <w:t>Сопроводительным письмом МЦЗТИП отчет направлен в канцелярию МЭПР РК для работы соответствующим департаментам</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6A6D0349"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24 неделя со дня подписания договора  </w:t>
            </w:r>
          </w:p>
        </w:tc>
      </w:tr>
      <w:tr w:rsidR="00965783" w:rsidRPr="00965783" w14:paraId="24FB4501" w14:textId="77777777" w:rsidTr="006C223B">
        <w:trPr>
          <w:trHeight w:val="1184"/>
        </w:trPr>
        <w:tc>
          <w:tcPr>
            <w:tcW w:w="1041" w:type="dxa"/>
            <w:gridSpan w:val="2"/>
            <w:vMerge/>
            <w:tcBorders>
              <w:top w:val="single" w:sz="4" w:space="0" w:color="auto"/>
              <w:left w:val="single" w:sz="4" w:space="0" w:color="auto"/>
              <w:right w:val="single" w:sz="4" w:space="0" w:color="auto"/>
            </w:tcBorders>
            <w:shd w:val="clear" w:color="auto" w:fill="auto"/>
          </w:tcPr>
          <w:p w14:paraId="44B13F43" w14:textId="77777777" w:rsidR="002A1622" w:rsidRPr="00965783" w:rsidRDefault="002A1622" w:rsidP="006C223B">
            <w:pPr>
              <w:pStyle w:val="af9"/>
              <w:ind w:left="720" w:hanging="720"/>
              <w:jc w:val="center"/>
              <w:rPr>
                <w:rFonts w:ascii="Times New Roman" w:hAnsi="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ED4D544"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12</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26066912" w14:textId="77777777"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Разработать проект Дорожной карты, определяющую долгосрочную реализацию рекомендаций по политике экологически чистых инноваций и стартап-предпринимательства   </w:t>
            </w:r>
          </w:p>
          <w:p w14:paraId="5EF9A96F"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2AE5F59F" w14:textId="77777777" w:rsidR="002A1622" w:rsidRPr="00965783" w:rsidRDefault="002A1622" w:rsidP="006C223B">
            <w:pPr>
              <w:spacing w:after="0" w:line="240" w:lineRule="auto"/>
              <w:jc w:val="both"/>
              <w:rPr>
                <w:rFonts w:ascii="Times New Roman" w:hAnsi="Times New Roman" w:cs="Times New Roman"/>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проект Дорожной карты</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530C969F"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26 неделя со дня подписания</w:t>
            </w:r>
          </w:p>
        </w:tc>
      </w:tr>
      <w:tr w:rsidR="00965783" w:rsidRPr="00965783" w14:paraId="41C143F9" w14:textId="77777777" w:rsidTr="006C223B">
        <w:trPr>
          <w:trHeight w:val="1184"/>
        </w:trPr>
        <w:tc>
          <w:tcPr>
            <w:tcW w:w="1041" w:type="dxa"/>
            <w:gridSpan w:val="2"/>
            <w:vMerge/>
            <w:tcBorders>
              <w:top w:val="single" w:sz="4" w:space="0" w:color="auto"/>
              <w:left w:val="single" w:sz="4" w:space="0" w:color="auto"/>
              <w:right w:val="single" w:sz="4" w:space="0" w:color="auto"/>
            </w:tcBorders>
            <w:shd w:val="clear" w:color="auto" w:fill="auto"/>
          </w:tcPr>
          <w:p w14:paraId="5692F8C6" w14:textId="77777777" w:rsidR="002A1622" w:rsidRPr="00965783" w:rsidRDefault="002A1622" w:rsidP="006C223B">
            <w:pPr>
              <w:pStyle w:val="af9"/>
              <w:ind w:left="720" w:hanging="720"/>
              <w:jc w:val="center"/>
              <w:rPr>
                <w:rFonts w:ascii="Times New Roman" w:hAnsi="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F5EB3B9"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13</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4F219A58" w14:textId="46E088F9"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Для организации первого семинара провести рабочие встречи и переговоры с ключевыми </w:t>
            </w:r>
            <w:r w:rsidR="00564D36" w:rsidRPr="00965783">
              <w:rPr>
                <w:rFonts w:ascii="Times New Roman" w:eastAsia="Times New Roman" w:hAnsi="Times New Roman" w:cs="Times New Roman"/>
                <w:bCs/>
                <w:color w:val="auto"/>
                <w:sz w:val="24"/>
                <w:szCs w:val="24"/>
              </w:rPr>
              <w:t>гос.</w:t>
            </w:r>
            <w:r w:rsidRPr="00965783">
              <w:rPr>
                <w:rFonts w:ascii="Times New Roman" w:eastAsia="Times New Roman" w:hAnsi="Times New Roman" w:cs="Times New Roman"/>
                <w:bCs/>
                <w:color w:val="auto"/>
                <w:sz w:val="24"/>
                <w:szCs w:val="24"/>
              </w:rPr>
              <w:t xml:space="preserve"> органами, партнерами и организациями с целью формирования повестки семинара и определения спикеров и модератора семинара с учетом гендерного баланса</w:t>
            </w:r>
          </w:p>
          <w:p w14:paraId="572B0F83"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29FF03DC"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об организации семинара, приложив проект Повестки (с указанием модератора, спикеров и темы выступлений), даты проведения, список организаций и текст письма-приглашения</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3743DEA5"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lastRenderedPageBreak/>
              <w:t>27 неделя после подписания договора</w:t>
            </w:r>
          </w:p>
        </w:tc>
      </w:tr>
      <w:tr w:rsidR="00965783" w:rsidRPr="00965783" w14:paraId="2BF84019" w14:textId="77777777" w:rsidTr="006C223B">
        <w:trPr>
          <w:trHeight w:val="1230"/>
        </w:trPr>
        <w:tc>
          <w:tcPr>
            <w:tcW w:w="1041" w:type="dxa"/>
            <w:gridSpan w:val="2"/>
            <w:vMerge/>
            <w:tcBorders>
              <w:top w:val="single" w:sz="4" w:space="0" w:color="auto"/>
              <w:left w:val="single" w:sz="4" w:space="0" w:color="auto"/>
              <w:right w:val="single" w:sz="4" w:space="0" w:color="auto"/>
            </w:tcBorders>
            <w:shd w:val="clear" w:color="auto" w:fill="auto"/>
          </w:tcPr>
          <w:p w14:paraId="2E596DBE" w14:textId="77777777" w:rsidR="002A1622" w:rsidRPr="00965783" w:rsidRDefault="002A1622" w:rsidP="006C223B">
            <w:pPr>
              <w:pStyle w:val="af9"/>
              <w:ind w:left="720" w:hanging="720"/>
              <w:jc w:val="center"/>
              <w:rPr>
                <w:rFonts w:ascii="Times New Roman" w:hAnsi="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7D3D409"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14</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547A3815" w14:textId="0C6E2DE3"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Провести Круглый стол (первый семинар), на котором представить проект Дорожной карты и собрать замечания, предложения и рекомендации (не менее </w:t>
            </w:r>
            <w:r w:rsidR="00564D36" w:rsidRPr="00965783">
              <w:rPr>
                <w:rFonts w:ascii="Times New Roman" w:eastAsia="Times New Roman" w:hAnsi="Times New Roman" w:cs="Times New Roman"/>
                <w:bCs/>
                <w:color w:val="auto"/>
                <w:sz w:val="24"/>
                <w:szCs w:val="24"/>
              </w:rPr>
              <w:t>40–</w:t>
            </w:r>
            <w:r w:rsidR="00E50CB3" w:rsidRPr="00965783">
              <w:rPr>
                <w:rFonts w:ascii="Times New Roman" w:eastAsia="Times New Roman" w:hAnsi="Times New Roman" w:cs="Times New Roman"/>
                <w:bCs/>
                <w:color w:val="auto"/>
                <w:sz w:val="24"/>
                <w:szCs w:val="24"/>
              </w:rPr>
              <w:t>50 рекомендаций</w:t>
            </w:r>
            <w:r w:rsidRPr="00965783">
              <w:rPr>
                <w:rFonts w:ascii="Times New Roman" w:eastAsia="Times New Roman" w:hAnsi="Times New Roman" w:cs="Times New Roman"/>
                <w:bCs/>
                <w:color w:val="auto"/>
                <w:sz w:val="24"/>
                <w:szCs w:val="24"/>
              </w:rPr>
              <w:t>).</w:t>
            </w:r>
          </w:p>
          <w:p w14:paraId="6FC65D29"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27F0DE70"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Краткий отчет по представленным замечаниями, предложениям и рекомендациям для доработки Дорожной карты</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5E9241EE"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28 неделя со дня подписания договора</w:t>
            </w:r>
          </w:p>
        </w:tc>
      </w:tr>
      <w:tr w:rsidR="00965783" w:rsidRPr="00965783" w14:paraId="07A73E4C" w14:textId="77777777" w:rsidTr="006C223B">
        <w:trPr>
          <w:trHeight w:val="946"/>
        </w:trPr>
        <w:tc>
          <w:tcPr>
            <w:tcW w:w="1726" w:type="dxa"/>
            <w:gridSpan w:val="3"/>
            <w:tcBorders>
              <w:top w:val="single" w:sz="4" w:space="0" w:color="auto"/>
              <w:left w:val="single" w:sz="4" w:space="0" w:color="auto"/>
              <w:bottom w:val="single" w:sz="4" w:space="0" w:color="auto"/>
              <w:right w:val="single" w:sz="4" w:space="0" w:color="auto"/>
            </w:tcBorders>
            <w:shd w:val="clear" w:color="auto" w:fill="auto"/>
          </w:tcPr>
          <w:p w14:paraId="6DBFC37D" w14:textId="77777777" w:rsidR="002A1622" w:rsidRPr="00965783" w:rsidRDefault="002A1622" w:rsidP="006C223B">
            <w:pPr>
              <w:pStyle w:val="aa"/>
              <w:spacing w:before="60" w:after="60" w:line="259" w:lineRule="auto"/>
              <w:ind w:left="0"/>
              <w:rPr>
                <w:rFonts w:ascii="Times New Roman" w:hAnsi="Times New Roman" w:cs="Times New Roman"/>
                <w:b/>
                <w:color w:val="auto"/>
                <w:sz w:val="24"/>
                <w:szCs w:val="24"/>
              </w:rPr>
            </w:pPr>
            <w:r w:rsidRPr="00965783">
              <w:rPr>
                <w:rFonts w:ascii="Times New Roman" w:hAnsi="Times New Roman" w:cs="Times New Roman"/>
                <w:b/>
                <w:color w:val="auto"/>
                <w:sz w:val="24"/>
                <w:szCs w:val="24"/>
              </w:rPr>
              <w:t>Общий результат по этапу III</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70BB8C64" w14:textId="1A76CCCA" w:rsidR="002A1622" w:rsidRPr="00965783" w:rsidRDefault="002A1622" w:rsidP="006C223B">
            <w:pPr>
              <w:pStyle w:val="af9"/>
              <w:spacing w:after="120"/>
              <w:rPr>
                <w:rFonts w:ascii="Times New Roman" w:eastAsia="Times New Roman" w:hAnsi="Times New Roman"/>
                <w:b/>
                <w:sz w:val="24"/>
                <w:szCs w:val="24"/>
              </w:rPr>
            </w:pPr>
            <w:r w:rsidRPr="00965783">
              <w:rPr>
                <w:rFonts w:ascii="Times New Roman" w:eastAsia="Times New Roman" w:hAnsi="Times New Roman"/>
                <w:b/>
                <w:sz w:val="24"/>
                <w:szCs w:val="24"/>
              </w:rPr>
              <w:t xml:space="preserve">Подготовлен отчет (3) </w:t>
            </w:r>
            <w:r w:rsidR="00251A4B" w:rsidRPr="002B06D9">
              <w:rPr>
                <w:rFonts w:ascii="Times New Roman" w:eastAsia="Times New Roman" w:hAnsi="Times New Roman"/>
                <w:b/>
                <w:sz w:val="24"/>
                <w:szCs w:val="24"/>
              </w:rPr>
              <w:t>об оказанных услугах</w:t>
            </w:r>
            <w:r w:rsidR="00251A4B" w:rsidRPr="00965783">
              <w:rPr>
                <w:rFonts w:ascii="Times New Roman" w:eastAsia="Times New Roman" w:hAnsi="Times New Roman"/>
                <w:b/>
                <w:sz w:val="24"/>
                <w:szCs w:val="24"/>
              </w:rPr>
              <w:t xml:space="preserve"> </w:t>
            </w:r>
            <w:r w:rsidRPr="00965783">
              <w:rPr>
                <w:rFonts w:ascii="Times New Roman" w:eastAsia="Times New Roman" w:hAnsi="Times New Roman"/>
                <w:b/>
                <w:sz w:val="24"/>
                <w:szCs w:val="24"/>
              </w:rPr>
              <w:t xml:space="preserve">(акт оказанных услуг), включая подтверждающие материалы/документы/отчеты/служебные записки и </w:t>
            </w:r>
            <w:r w:rsidR="00564D36" w:rsidRPr="00965783">
              <w:rPr>
                <w:rFonts w:ascii="Times New Roman" w:eastAsia="Times New Roman" w:hAnsi="Times New Roman"/>
                <w:b/>
                <w:sz w:val="24"/>
                <w:szCs w:val="24"/>
              </w:rPr>
              <w:t>т. п.</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605CD70" w14:textId="75EFFC72" w:rsidR="002A1622" w:rsidRPr="00965783" w:rsidRDefault="002A1622" w:rsidP="00C30AC6">
            <w:pPr>
              <w:pStyle w:val="af9"/>
              <w:spacing w:after="120"/>
              <w:rPr>
                <w:rFonts w:ascii="Times New Roman" w:eastAsia="Times New Roman" w:hAnsi="Times New Roman"/>
                <w:b/>
                <w:sz w:val="24"/>
                <w:szCs w:val="24"/>
              </w:rPr>
            </w:pPr>
            <w:r w:rsidRPr="00965783">
              <w:rPr>
                <w:rFonts w:ascii="Times New Roman" w:eastAsia="Times New Roman" w:hAnsi="Times New Roman"/>
                <w:b/>
                <w:sz w:val="24"/>
                <w:szCs w:val="24"/>
              </w:rPr>
              <w:t>2</w:t>
            </w:r>
            <w:r w:rsidR="00C30AC6" w:rsidRPr="00965783">
              <w:rPr>
                <w:rFonts w:ascii="Times New Roman" w:eastAsia="Times New Roman" w:hAnsi="Times New Roman"/>
                <w:b/>
                <w:sz w:val="24"/>
                <w:szCs w:val="24"/>
              </w:rPr>
              <w:t>9</w:t>
            </w:r>
            <w:r w:rsidRPr="00965783">
              <w:rPr>
                <w:rFonts w:ascii="Times New Roman" w:eastAsia="Times New Roman" w:hAnsi="Times New Roman"/>
                <w:b/>
                <w:sz w:val="24"/>
                <w:szCs w:val="24"/>
              </w:rPr>
              <w:t xml:space="preserve"> неделя со дня подписания договора  </w:t>
            </w:r>
          </w:p>
        </w:tc>
      </w:tr>
      <w:tr w:rsidR="00965783" w:rsidRPr="00965783" w14:paraId="71F7FB11" w14:textId="77777777" w:rsidTr="00DC1166">
        <w:trPr>
          <w:trHeight w:val="2085"/>
        </w:trPr>
        <w:tc>
          <w:tcPr>
            <w:tcW w:w="887" w:type="dxa"/>
            <w:vMerge w:val="restart"/>
            <w:tcBorders>
              <w:top w:val="single" w:sz="4" w:space="0" w:color="auto"/>
              <w:left w:val="single" w:sz="4" w:space="0" w:color="auto"/>
              <w:right w:val="single" w:sz="4" w:space="0" w:color="auto"/>
            </w:tcBorders>
            <w:shd w:val="clear" w:color="auto" w:fill="auto"/>
          </w:tcPr>
          <w:p w14:paraId="360D9FB5" w14:textId="77777777" w:rsidR="002A1622" w:rsidRPr="00965783" w:rsidRDefault="002A1622" w:rsidP="006C223B">
            <w:pPr>
              <w:pStyle w:val="af9"/>
              <w:ind w:left="720" w:hanging="399"/>
              <w:rPr>
                <w:rFonts w:ascii="Times New Roman" w:hAnsi="Times New Roman"/>
                <w:sz w:val="24"/>
                <w:szCs w:val="24"/>
              </w:rPr>
            </w:pPr>
          </w:p>
          <w:p w14:paraId="43B4C223" w14:textId="77777777" w:rsidR="002A1622" w:rsidRPr="00965783" w:rsidRDefault="002A1622" w:rsidP="006C223B">
            <w:pPr>
              <w:pStyle w:val="af9"/>
              <w:ind w:left="720" w:hanging="399"/>
              <w:rPr>
                <w:rFonts w:ascii="Times New Roman" w:hAnsi="Times New Roman"/>
                <w:sz w:val="24"/>
                <w:szCs w:val="24"/>
              </w:rPr>
            </w:pPr>
          </w:p>
          <w:p w14:paraId="08889B53" w14:textId="77777777" w:rsidR="002A1622" w:rsidRPr="00965783" w:rsidRDefault="002A1622" w:rsidP="006C223B">
            <w:pPr>
              <w:pStyle w:val="af9"/>
              <w:ind w:left="720" w:hanging="399"/>
              <w:rPr>
                <w:rFonts w:ascii="Times New Roman" w:hAnsi="Times New Roman"/>
                <w:sz w:val="24"/>
                <w:szCs w:val="24"/>
              </w:rPr>
            </w:pPr>
          </w:p>
          <w:p w14:paraId="7BBB7420" w14:textId="77777777" w:rsidR="002A1622" w:rsidRPr="00965783" w:rsidRDefault="002A1622" w:rsidP="006C223B">
            <w:pPr>
              <w:pStyle w:val="af9"/>
              <w:ind w:left="720" w:hanging="399"/>
              <w:rPr>
                <w:rFonts w:ascii="Times New Roman" w:hAnsi="Times New Roman"/>
                <w:sz w:val="24"/>
                <w:szCs w:val="24"/>
              </w:rPr>
            </w:pPr>
          </w:p>
          <w:p w14:paraId="6162D992" w14:textId="77777777" w:rsidR="002A1622" w:rsidRPr="00965783" w:rsidRDefault="002A1622" w:rsidP="006C223B">
            <w:pPr>
              <w:pStyle w:val="af9"/>
              <w:ind w:left="720" w:hanging="399"/>
              <w:rPr>
                <w:rFonts w:ascii="Times New Roman" w:hAnsi="Times New Roman"/>
                <w:sz w:val="24"/>
                <w:szCs w:val="24"/>
              </w:rPr>
            </w:pPr>
          </w:p>
          <w:p w14:paraId="2841B040" w14:textId="77777777" w:rsidR="002A1622" w:rsidRPr="00965783" w:rsidRDefault="002A1622" w:rsidP="006C223B">
            <w:pPr>
              <w:pStyle w:val="af9"/>
              <w:ind w:left="720" w:hanging="399"/>
              <w:rPr>
                <w:rFonts w:ascii="Times New Roman" w:hAnsi="Times New Roman"/>
                <w:sz w:val="24"/>
                <w:szCs w:val="24"/>
              </w:rPr>
            </w:pPr>
          </w:p>
          <w:p w14:paraId="7B13448A" w14:textId="77777777" w:rsidR="002A1622" w:rsidRPr="00965783" w:rsidRDefault="002A1622" w:rsidP="006C223B">
            <w:pPr>
              <w:pStyle w:val="af9"/>
              <w:ind w:left="720" w:hanging="399"/>
              <w:rPr>
                <w:rFonts w:ascii="Times New Roman" w:hAnsi="Times New Roman"/>
                <w:sz w:val="24"/>
                <w:szCs w:val="24"/>
              </w:rPr>
            </w:pPr>
          </w:p>
          <w:p w14:paraId="2D39524D" w14:textId="77777777" w:rsidR="002A1622" w:rsidRPr="00965783" w:rsidRDefault="002A1622" w:rsidP="006C223B">
            <w:pPr>
              <w:pStyle w:val="af9"/>
              <w:ind w:left="720" w:hanging="399"/>
              <w:rPr>
                <w:rFonts w:ascii="Times New Roman" w:hAnsi="Times New Roman"/>
                <w:sz w:val="24"/>
                <w:szCs w:val="24"/>
              </w:rPr>
            </w:pPr>
          </w:p>
          <w:p w14:paraId="0B172AAB" w14:textId="77777777" w:rsidR="002A1622" w:rsidRPr="00965783" w:rsidRDefault="002A1622" w:rsidP="006C223B">
            <w:pPr>
              <w:pStyle w:val="af9"/>
              <w:ind w:left="720" w:hanging="399"/>
              <w:rPr>
                <w:rFonts w:ascii="Times New Roman" w:hAnsi="Times New Roman"/>
                <w:sz w:val="24"/>
                <w:szCs w:val="24"/>
              </w:rPr>
            </w:pPr>
            <w:r w:rsidRPr="00965783">
              <w:rPr>
                <w:rFonts w:ascii="Times New Roman" w:hAnsi="Times New Roman"/>
                <w:sz w:val="24"/>
                <w:szCs w:val="24"/>
              </w:rPr>
              <w:t>IV</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12CC9BAB"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15</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4E7CB5C7" w14:textId="77777777"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Доработка проекта Дорожной карты, определяющую долгосрочную реализацию рекомендаций по политике экологически чистых инноваций и стартап-предпринимательства с учетом собранных замечаний, предложений и рекомендаций </w:t>
            </w:r>
          </w:p>
          <w:p w14:paraId="21567826" w14:textId="77777777" w:rsidR="002A1622" w:rsidRPr="00965783" w:rsidRDefault="002A1622" w:rsidP="006C223B">
            <w:pPr>
              <w:spacing w:after="0" w:line="240" w:lineRule="auto"/>
              <w:jc w:val="both"/>
              <w:rPr>
                <w:rFonts w:ascii="Times New Roman" w:eastAsia="Times New Roman" w:hAnsi="Times New Roman" w:cs="Times New Roman"/>
                <w:b/>
                <w:i/>
                <w:iCs/>
                <w:color w:val="auto"/>
                <w:sz w:val="24"/>
                <w:szCs w:val="24"/>
              </w:rPr>
            </w:pPr>
          </w:p>
          <w:p w14:paraId="0D4C1004"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Доработанная Дорожная карта</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3A0F247F"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30 неделя после подписания договора</w:t>
            </w:r>
          </w:p>
        </w:tc>
      </w:tr>
      <w:tr w:rsidR="00965783" w:rsidRPr="00965783" w14:paraId="0B47F137" w14:textId="77777777" w:rsidTr="00564D36">
        <w:trPr>
          <w:trHeight w:val="3124"/>
        </w:trPr>
        <w:tc>
          <w:tcPr>
            <w:tcW w:w="887" w:type="dxa"/>
            <w:vMerge/>
            <w:tcBorders>
              <w:top w:val="single" w:sz="4" w:space="0" w:color="auto"/>
              <w:left w:val="single" w:sz="4" w:space="0" w:color="auto"/>
              <w:right w:val="single" w:sz="4" w:space="0" w:color="auto"/>
            </w:tcBorders>
            <w:shd w:val="clear" w:color="auto" w:fill="auto"/>
          </w:tcPr>
          <w:p w14:paraId="5167C0B3" w14:textId="77777777" w:rsidR="002A1622" w:rsidRPr="00965783" w:rsidRDefault="002A1622" w:rsidP="006C223B">
            <w:pPr>
              <w:pStyle w:val="af9"/>
              <w:ind w:left="720" w:hanging="399"/>
              <w:rPr>
                <w:rFonts w:ascii="Times New Roman" w:hAnsi="Times New Roman"/>
                <w:sz w:val="24"/>
                <w:szCs w:val="24"/>
              </w:rPr>
            </w:pPr>
          </w:p>
        </w:tc>
        <w:tc>
          <w:tcPr>
            <w:tcW w:w="839" w:type="dxa"/>
            <w:gridSpan w:val="2"/>
            <w:tcBorders>
              <w:top w:val="single" w:sz="4" w:space="0" w:color="auto"/>
              <w:left w:val="single" w:sz="4" w:space="0" w:color="auto"/>
              <w:right w:val="single" w:sz="4" w:space="0" w:color="auto"/>
            </w:tcBorders>
            <w:shd w:val="clear" w:color="auto" w:fill="auto"/>
          </w:tcPr>
          <w:p w14:paraId="145860E1"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16</w:t>
            </w:r>
          </w:p>
          <w:p w14:paraId="1D896704" w14:textId="77777777" w:rsidR="002A1622" w:rsidRPr="00965783" w:rsidRDefault="002A1622" w:rsidP="006C223B">
            <w:pPr>
              <w:pStyle w:val="af9"/>
              <w:ind w:left="720" w:hanging="720"/>
              <w:rPr>
                <w:rFonts w:ascii="Times New Roman" w:hAnsi="Times New Roman"/>
                <w:sz w:val="24"/>
                <w:szCs w:val="24"/>
              </w:rPr>
            </w:pPr>
          </w:p>
        </w:tc>
        <w:tc>
          <w:tcPr>
            <w:tcW w:w="6531" w:type="dxa"/>
            <w:tcBorders>
              <w:top w:val="single" w:sz="4" w:space="0" w:color="auto"/>
              <w:left w:val="single" w:sz="4" w:space="0" w:color="auto"/>
              <w:right w:val="single" w:sz="4" w:space="0" w:color="auto"/>
            </w:tcBorders>
            <w:shd w:val="clear" w:color="auto" w:fill="auto"/>
          </w:tcPr>
          <w:p w14:paraId="3B41BEAC" w14:textId="611DE4A3"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Для организации второго семинара провести рабочие встречи и переговоры с ключевыми гос</w:t>
            </w:r>
            <w:r w:rsidR="00564D36">
              <w:rPr>
                <w:rFonts w:ascii="Times New Roman" w:eastAsia="Times New Roman" w:hAnsi="Times New Roman" w:cs="Times New Roman"/>
                <w:bCs/>
                <w:color w:val="auto"/>
                <w:sz w:val="24"/>
                <w:szCs w:val="24"/>
              </w:rPr>
              <w:t>.</w:t>
            </w:r>
            <w:r w:rsidRPr="00965783">
              <w:rPr>
                <w:rFonts w:ascii="Times New Roman" w:eastAsia="Times New Roman" w:hAnsi="Times New Roman" w:cs="Times New Roman"/>
                <w:bCs/>
                <w:color w:val="auto"/>
                <w:sz w:val="24"/>
                <w:szCs w:val="24"/>
              </w:rPr>
              <w:t xml:space="preserve"> органами, партнерами и организациями с целью формирования повестки семинара и определения спикеров и модератора семинара с учетом гендерного баланса</w:t>
            </w:r>
          </w:p>
          <w:p w14:paraId="643CAB7E" w14:textId="77777777" w:rsidR="002A1622" w:rsidRPr="00965783" w:rsidRDefault="002A1622" w:rsidP="006C223B">
            <w:pPr>
              <w:pStyle w:val="af9"/>
              <w:spacing w:after="120"/>
              <w:jc w:val="both"/>
              <w:rPr>
                <w:rFonts w:ascii="Times New Roman" w:eastAsia="Times New Roman" w:hAnsi="Times New Roman"/>
                <w:b/>
                <w:i/>
                <w:iCs/>
                <w:sz w:val="24"/>
                <w:szCs w:val="24"/>
              </w:rPr>
            </w:pPr>
          </w:p>
          <w:p w14:paraId="068BE6E8"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i/>
                <w:iCs/>
                <w:sz w:val="24"/>
                <w:szCs w:val="24"/>
              </w:rPr>
              <w:t>Результат:</w:t>
            </w:r>
            <w:r w:rsidRPr="00965783">
              <w:rPr>
                <w:rFonts w:ascii="Times New Roman" w:eastAsia="Times New Roman" w:hAnsi="Times New Roman"/>
                <w:bCs/>
                <w:sz w:val="24"/>
                <w:szCs w:val="24"/>
              </w:rPr>
              <w:t xml:space="preserve"> Отчет об организации семинара, приложив проект Повестки (с указанием модератора, спикеров и темы выступлений), даты проведения, список организаций и текст письма-приглашения</w:t>
            </w:r>
          </w:p>
        </w:tc>
        <w:tc>
          <w:tcPr>
            <w:tcW w:w="1815" w:type="dxa"/>
            <w:tcBorders>
              <w:top w:val="single" w:sz="4" w:space="0" w:color="auto"/>
              <w:left w:val="single" w:sz="4" w:space="0" w:color="auto"/>
              <w:right w:val="single" w:sz="4" w:space="0" w:color="auto"/>
            </w:tcBorders>
            <w:shd w:val="clear" w:color="auto" w:fill="auto"/>
            <w:vAlign w:val="center"/>
          </w:tcPr>
          <w:p w14:paraId="4025F57F"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31 неделя со дня подписания</w:t>
            </w:r>
          </w:p>
        </w:tc>
      </w:tr>
      <w:tr w:rsidR="00965783" w:rsidRPr="00965783" w14:paraId="79F70AE8" w14:textId="77777777" w:rsidTr="006C223B">
        <w:trPr>
          <w:trHeight w:val="1256"/>
        </w:trPr>
        <w:tc>
          <w:tcPr>
            <w:tcW w:w="1726" w:type="dxa"/>
            <w:gridSpan w:val="3"/>
            <w:tcBorders>
              <w:left w:val="single" w:sz="4" w:space="0" w:color="auto"/>
              <w:bottom w:val="single" w:sz="4" w:space="0" w:color="auto"/>
              <w:right w:val="single" w:sz="4" w:space="0" w:color="auto"/>
            </w:tcBorders>
            <w:shd w:val="clear" w:color="auto" w:fill="auto"/>
          </w:tcPr>
          <w:p w14:paraId="61FD89EB" w14:textId="77777777" w:rsidR="002A1622" w:rsidRPr="00965783" w:rsidRDefault="002A1622" w:rsidP="006C223B">
            <w:pPr>
              <w:pStyle w:val="aa"/>
              <w:spacing w:before="60" w:after="60" w:line="259" w:lineRule="auto"/>
              <w:ind w:left="0"/>
              <w:rPr>
                <w:rFonts w:ascii="Times New Roman" w:hAnsi="Times New Roman" w:cs="Times New Roman"/>
                <w:b/>
                <w:color w:val="auto"/>
                <w:sz w:val="24"/>
                <w:szCs w:val="24"/>
              </w:rPr>
            </w:pPr>
            <w:r w:rsidRPr="00965783">
              <w:rPr>
                <w:rFonts w:ascii="Times New Roman" w:hAnsi="Times New Roman" w:cs="Times New Roman"/>
                <w:b/>
                <w:color w:val="auto"/>
                <w:sz w:val="24"/>
                <w:szCs w:val="24"/>
              </w:rPr>
              <w:t>Общий результат по этапу IV</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56A0EC63" w14:textId="24E51224" w:rsidR="002A1622" w:rsidRPr="00965783" w:rsidRDefault="002A1622" w:rsidP="006C223B">
            <w:pPr>
              <w:pStyle w:val="af9"/>
              <w:spacing w:after="120"/>
              <w:jc w:val="both"/>
              <w:rPr>
                <w:rFonts w:ascii="Times New Roman" w:eastAsia="Times New Roman" w:hAnsi="Times New Roman"/>
                <w:b/>
                <w:sz w:val="24"/>
                <w:szCs w:val="24"/>
              </w:rPr>
            </w:pPr>
            <w:r w:rsidRPr="00965783">
              <w:rPr>
                <w:rFonts w:ascii="Times New Roman" w:eastAsia="Times New Roman" w:hAnsi="Times New Roman"/>
                <w:b/>
                <w:sz w:val="24"/>
                <w:szCs w:val="24"/>
              </w:rPr>
              <w:t xml:space="preserve">Подготовлен отчет (4) </w:t>
            </w:r>
            <w:r w:rsidR="00251A4B" w:rsidRPr="002B06D9">
              <w:rPr>
                <w:rFonts w:ascii="Times New Roman" w:eastAsia="Times New Roman" w:hAnsi="Times New Roman"/>
                <w:b/>
                <w:sz w:val="24"/>
                <w:szCs w:val="24"/>
              </w:rPr>
              <w:t>об оказанных услугах</w:t>
            </w:r>
            <w:r w:rsidR="00251A4B" w:rsidRPr="00965783">
              <w:rPr>
                <w:rFonts w:ascii="Times New Roman" w:eastAsia="Times New Roman" w:hAnsi="Times New Roman"/>
                <w:b/>
                <w:sz w:val="24"/>
                <w:szCs w:val="24"/>
              </w:rPr>
              <w:t xml:space="preserve"> </w:t>
            </w:r>
            <w:r w:rsidRPr="00965783">
              <w:rPr>
                <w:rFonts w:ascii="Times New Roman" w:eastAsia="Times New Roman" w:hAnsi="Times New Roman"/>
                <w:b/>
                <w:sz w:val="24"/>
                <w:szCs w:val="24"/>
              </w:rPr>
              <w:t xml:space="preserve">(акт оказанных услуг), включая подтверждающие материалы/документы/отчеты/служебные записки и </w:t>
            </w:r>
            <w:r w:rsidR="00564D36" w:rsidRPr="00965783">
              <w:rPr>
                <w:rFonts w:ascii="Times New Roman" w:eastAsia="Times New Roman" w:hAnsi="Times New Roman"/>
                <w:b/>
                <w:sz w:val="24"/>
                <w:szCs w:val="24"/>
              </w:rPr>
              <w:t>т. п.</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6998101" w14:textId="77777777" w:rsidR="002A1622" w:rsidRPr="00965783" w:rsidRDefault="002A1622" w:rsidP="006C223B">
            <w:pPr>
              <w:pStyle w:val="af9"/>
              <w:spacing w:after="120"/>
              <w:rPr>
                <w:rFonts w:ascii="Times New Roman" w:eastAsia="Times New Roman" w:hAnsi="Times New Roman"/>
                <w:b/>
                <w:sz w:val="24"/>
                <w:szCs w:val="24"/>
              </w:rPr>
            </w:pPr>
            <w:r w:rsidRPr="00965783">
              <w:rPr>
                <w:rFonts w:ascii="Times New Roman" w:eastAsia="Times New Roman" w:hAnsi="Times New Roman"/>
                <w:b/>
                <w:sz w:val="24"/>
                <w:szCs w:val="24"/>
              </w:rPr>
              <w:t xml:space="preserve">33 неделя со дня подписания договора  </w:t>
            </w:r>
          </w:p>
        </w:tc>
      </w:tr>
      <w:tr w:rsidR="00965783" w:rsidRPr="00965783" w14:paraId="16486CD4" w14:textId="77777777" w:rsidTr="00DC1166">
        <w:trPr>
          <w:trHeight w:val="1348"/>
        </w:trPr>
        <w:tc>
          <w:tcPr>
            <w:tcW w:w="887" w:type="dxa"/>
            <w:vMerge w:val="restart"/>
            <w:tcBorders>
              <w:left w:val="single" w:sz="4" w:space="0" w:color="auto"/>
              <w:right w:val="single" w:sz="4" w:space="0" w:color="auto"/>
            </w:tcBorders>
            <w:shd w:val="clear" w:color="auto" w:fill="auto"/>
            <w:vAlign w:val="center"/>
          </w:tcPr>
          <w:p w14:paraId="156A56C0" w14:textId="77777777" w:rsidR="002A1622" w:rsidRPr="00965783" w:rsidRDefault="002A1622" w:rsidP="006C223B">
            <w:pPr>
              <w:pStyle w:val="af9"/>
              <w:ind w:left="-94"/>
              <w:jc w:val="center"/>
              <w:rPr>
                <w:rFonts w:ascii="Times New Roman" w:hAnsi="Times New Roman"/>
                <w:sz w:val="24"/>
                <w:szCs w:val="24"/>
              </w:rPr>
            </w:pPr>
            <w:r w:rsidRPr="00965783">
              <w:rPr>
                <w:rFonts w:ascii="Times New Roman" w:hAnsi="Times New Roman"/>
                <w:sz w:val="24"/>
                <w:szCs w:val="24"/>
              </w:rPr>
              <w:t>V</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2B8ECFF4"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17</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20CC9311" w14:textId="77777777" w:rsidR="002A1622" w:rsidRPr="00965783" w:rsidRDefault="002A1622" w:rsidP="006C223B">
            <w:pPr>
              <w:pStyle w:val="Default"/>
              <w:jc w:val="both"/>
              <w:rPr>
                <w:bCs/>
                <w:color w:val="auto"/>
              </w:rPr>
            </w:pPr>
            <w:r w:rsidRPr="00965783">
              <w:rPr>
                <w:bCs/>
                <w:color w:val="auto"/>
              </w:rPr>
              <w:t>Провести систематический анализ национальной экосистемы инноваций и предпринимательства в области чистых технологий (CIEE), основанный на фактических данных.</w:t>
            </w:r>
          </w:p>
          <w:p w14:paraId="6332BB54" w14:textId="77777777" w:rsidR="002A1622" w:rsidRPr="00965783" w:rsidRDefault="002A1622" w:rsidP="006C223B">
            <w:pPr>
              <w:pStyle w:val="af9"/>
              <w:spacing w:after="120"/>
              <w:jc w:val="both"/>
              <w:rPr>
                <w:rFonts w:ascii="Times New Roman" w:eastAsia="Times New Roman" w:hAnsi="Times New Roman"/>
                <w:b/>
                <w:i/>
                <w:iCs/>
                <w:sz w:val="24"/>
                <w:szCs w:val="24"/>
              </w:rPr>
            </w:pPr>
          </w:p>
          <w:p w14:paraId="2C4982A6"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i/>
                <w:iCs/>
                <w:sz w:val="24"/>
                <w:szCs w:val="24"/>
              </w:rPr>
              <w:t>Результат:</w:t>
            </w:r>
            <w:r w:rsidRPr="00965783">
              <w:rPr>
                <w:rFonts w:ascii="Times New Roman" w:eastAsia="Times New Roman" w:hAnsi="Times New Roman"/>
                <w:bCs/>
                <w:sz w:val="24"/>
                <w:szCs w:val="24"/>
              </w:rPr>
              <w:t xml:space="preserve"> Краткий отчет по</w:t>
            </w:r>
            <w:r w:rsidRPr="00965783">
              <w:rPr>
                <w:rFonts w:ascii="Times New Roman" w:hAnsi="Times New Roman"/>
                <w:bCs/>
                <w:sz w:val="24"/>
                <w:szCs w:val="24"/>
              </w:rPr>
              <w:t xml:space="preserve"> </w:t>
            </w:r>
            <w:r w:rsidRPr="00965783">
              <w:rPr>
                <w:rFonts w:ascii="Times New Roman" w:eastAsia="Times New Roman" w:hAnsi="Times New Roman"/>
                <w:bCs/>
                <w:sz w:val="24"/>
                <w:szCs w:val="24"/>
              </w:rPr>
              <w:t>анализу национальной экосистемы инноваций и стартап-предпринимательства в области чистых технологий (CIEE)</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1B25DAD2"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35 неделя после подписания договора</w:t>
            </w:r>
          </w:p>
        </w:tc>
      </w:tr>
      <w:tr w:rsidR="00965783" w:rsidRPr="00965783" w14:paraId="455FCEC4" w14:textId="77777777" w:rsidTr="00DC1166">
        <w:trPr>
          <w:trHeight w:val="416"/>
        </w:trPr>
        <w:tc>
          <w:tcPr>
            <w:tcW w:w="887" w:type="dxa"/>
            <w:vMerge/>
            <w:tcBorders>
              <w:left w:val="single" w:sz="4" w:space="0" w:color="auto"/>
              <w:right w:val="single" w:sz="4" w:space="0" w:color="auto"/>
            </w:tcBorders>
            <w:shd w:val="clear" w:color="auto" w:fill="auto"/>
          </w:tcPr>
          <w:p w14:paraId="7383BFE1" w14:textId="77777777" w:rsidR="002A1622" w:rsidRPr="00965783" w:rsidRDefault="002A1622" w:rsidP="006C223B">
            <w:pPr>
              <w:pStyle w:val="af9"/>
              <w:ind w:left="720"/>
              <w:rPr>
                <w:rFonts w:ascii="Times New Roman" w:hAnsi="Times New Roman"/>
                <w:sz w:val="24"/>
                <w:szCs w:val="2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206503CA"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18</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5E4F2955" w14:textId="77777777" w:rsidR="002A1622" w:rsidRPr="00965783" w:rsidRDefault="002A1622" w:rsidP="006C223B">
            <w:pPr>
              <w:pStyle w:val="Default"/>
              <w:jc w:val="both"/>
              <w:rPr>
                <w:bCs/>
                <w:color w:val="auto"/>
              </w:rPr>
            </w:pPr>
            <w:r w:rsidRPr="00965783">
              <w:rPr>
                <w:bCs/>
                <w:color w:val="auto"/>
              </w:rPr>
              <w:t>Участие в вебинаре и содействие CTG по проведению повышения институционального потенциала участников CIEE</w:t>
            </w:r>
          </w:p>
          <w:p w14:paraId="1DF190A0" w14:textId="77777777" w:rsidR="002A1622" w:rsidRPr="00965783" w:rsidRDefault="002A1622" w:rsidP="006C223B">
            <w:pPr>
              <w:pStyle w:val="Default"/>
              <w:jc w:val="both"/>
              <w:rPr>
                <w:bCs/>
                <w:color w:val="auto"/>
              </w:rPr>
            </w:pPr>
          </w:p>
          <w:p w14:paraId="57460F6F" w14:textId="77777777" w:rsidR="002A1622" w:rsidRPr="00965783" w:rsidRDefault="002A1622" w:rsidP="006C223B">
            <w:pPr>
              <w:pStyle w:val="Default"/>
              <w:jc w:val="both"/>
              <w:rPr>
                <w:bCs/>
                <w:color w:val="auto"/>
              </w:rPr>
            </w:pPr>
            <w:r w:rsidRPr="00965783">
              <w:rPr>
                <w:b/>
                <w:i/>
                <w:iCs/>
                <w:color w:val="auto"/>
              </w:rPr>
              <w:t>Результат:</w:t>
            </w:r>
            <w:r w:rsidRPr="00965783">
              <w:rPr>
                <w:bCs/>
                <w:color w:val="auto"/>
              </w:rPr>
              <w:t xml:space="preserve"> Краткий отчет по проведенному семинару.</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35CAEFD7"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lastRenderedPageBreak/>
              <w:t xml:space="preserve">37 неделя после </w:t>
            </w:r>
            <w:r w:rsidRPr="00965783">
              <w:rPr>
                <w:rFonts w:ascii="Times New Roman" w:eastAsia="Times New Roman" w:hAnsi="Times New Roman"/>
                <w:bCs/>
                <w:sz w:val="24"/>
                <w:szCs w:val="24"/>
              </w:rPr>
              <w:lastRenderedPageBreak/>
              <w:t>подписания договора</w:t>
            </w:r>
          </w:p>
        </w:tc>
      </w:tr>
      <w:tr w:rsidR="00965783" w:rsidRPr="00965783" w14:paraId="135A71C3" w14:textId="77777777" w:rsidTr="00DC1166">
        <w:trPr>
          <w:trHeight w:val="1348"/>
        </w:trPr>
        <w:tc>
          <w:tcPr>
            <w:tcW w:w="887" w:type="dxa"/>
            <w:vMerge/>
            <w:tcBorders>
              <w:left w:val="single" w:sz="4" w:space="0" w:color="auto"/>
              <w:right w:val="single" w:sz="4" w:space="0" w:color="auto"/>
            </w:tcBorders>
            <w:shd w:val="clear" w:color="auto" w:fill="auto"/>
          </w:tcPr>
          <w:p w14:paraId="078C0FDF" w14:textId="77777777" w:rsidR="002A1622" w:rsidRPr="00965783" w:rsidRDefault="002A1622" w:rsidP="006C223B">
            <w:pPr>
              <w:pStyle w:val="af9"/>
              <w:ind w:left="720"/>
              <w:rPr>
                <w:rFonts w:ascii="Times New Roman" w:hAnsi="Times New Roman"/>
                <w:sz w:val="24"/>
                <w:szCs w:val="2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2349893F"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19</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5723084F" w14:textId="77777777" w:rsidR="002A1622" w:rsidRPr="00965783" w:rsidRDefault="002A1622" w:rsidP="006C223B">
            <w:pPr>
              <w:pStyle w:val="Default"/>
              <w:jc w:val="both"/>
              <w:rPr>
                <w:bCs/>
                <w:color w:val="auto"/>
              </w:rPr>
            </w:pPr>
            <w:r w:rsidRPr="00965783">
              <w:rPr>
                <w:bCs/>
                <w:color w:val="auto"/>
              </w:rPr>
              <w:t>Выработка рекомендация по усилению национальной экосистемы инноваций и стартап-предпринимательства в области чистых технологий (CIEE)</w:t>
            </w:r>
          </w:p>
          <w:p w14:paraId="7602910B" w14:textId="77777777" w:rsidR="002A1622" w:rsidRPr="00965783" w:rsidRDefault="002A1622" w:rsidP="006C223B">
            <w:pPr>
              <w:pStyle w:val="Default"/>
              <w:jc w:val="both"/>
              <w:rPr>
                <w:bCs/>
                <w:color w:val="auto"/>
              </w:rPr>
            </w:pPr>
          </w:p>
          <w:p w14:paraId="5B8344BC" w14:textId="77777777" w:rsidR="002A1622" w:rsidRPr="00965783" w:rsidRDefault="002A1622" w:rsidP="006C223B">
            <w:pPr>
              <w:pStyle w:val="Default"/>
              <w:jc w:val="both"/>
              <w:rPr>
                <w:bCs/>
                <w:color w:val="auto"/>
              </w:rPr>
            </w:pPr>
            <w:r w:rsidRPr="00965783">
              <w:rPr>
                <w:b/>
                <w:i/>
                <w:iCs/>
                <w:color w:val="auto"/>
              </w:rPr>
              <w:t>Результат:</w:t>
            </w:r>
            <w:r w:rsidRPr="00965783">
              <w:rPr>
                <w:bCs/>
                <w:color w:val="auto"/>
              </w:rPr>
              <w:t xml:space="preserve"> Краткий отчет, содержащий перечень рекомендаций (не менее 10 рекомендаций)</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55F0D64F"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38 неделя после подписания договора</w:t>
            </w:r>
          </w:p>
        </w:tc>
      </w:tr>
      <w:tr w:rsidR="00965783" w:rsidRPr="00965783" w14:paraId="44AF7A62" w14:textId="77777777" w:rsidTr="00DC1166">
        <w:trPr>
          <w:trHeight w:val="2262"/>
        </w:trPr>
        <w:tc>
          <w:tcPr>
            <w:tcW w:w="887" w:type="dxa"/>
            <w:vMerge/>
            <w:tcBorders>
              <w:left w:val="single" w:sz="4" w:space="0" w:color="auto"/>
              <w:right w:val="single" w:sz="4" w:space="0" w:color="auto"/>
            </w:tcBorders>
            <w:shd w:val="clear" w:color="auto" w:fill="auto"/>
          </w:tcPr>
          <w:p w14:paraId="0FCB103F" w14:textId="77777777" w:rsidR="002A1622" w:rsidRPr="00965783" w:rsidRDefault="002A1622" w:rsidP="006C223B">
            <w:pPr>
              <w:pStyle w:val="af9"/>
              <w:ind w:left="720"/>
              <w:rPr>
                <w:rFonts w:ascii="Times New Roman" w:hAnsi="Times New Roman"/>
                <w:sz w:val="24"/>
                <w:szCs w:val="24"/>
              </w:rPr>
            </w:pPr>
          </w:p>
        </w:tc>
        <w:tc>
          <w:tcPr>
            <w:tcW w:w="839" w:type="dxa"/>
            <w:gridSpan w:val="2"/>
            <w:tcBorders>
              <w:top w:val="single" w:sz="4" w:space="0" w:color="auto"/>
              <w:left w:val="single" w:sz="4" w:space="0" w:color="auto"/>
              <w:right w:val="single" w:sz="4" w:space="0" w:color="auto"/>
            </w:tcBorders>
            <w:shd w:val="clear" w:color="auto" w:fill="auto"/>
          </w:tcPr>
          <w:p w14:paraId="7C3B0285" w14:textId="77777777" w:rsidR="002A1622" w:rsidRPr="00965783" w:rsidRDefault="002A1622" w:rsidP="006C223B">
            <w:pPr>
              <w:pStyle w:val="af9"/>
              <w:ind w:left="720" w:hanging="720"/>
              <w:rPr>
                <w:rFonts w:ascii="Times New Roman" w:hAnsi="Times New Roman"/>
                <w:sz w:val="24"/>
                <w:szCs w:val="24"/>
              </w:rPr>
            </w:pPr>
            <w:r w:rsidRPr="00965783">
              <w:rPr>
                <w:rFonts w:ascii="Times New Roman" w:hAnsi="Times New Roman"/>
                <w:sz w:val="24"/>
                <w:szCs w:val="24"/>
              </w:rPr>
              <w:t>20</w:t>
            </w:r>
          </w:p>
        </w:tc>
        <w:tc>
          <w:tcPr>
            <w:tcW w:w="6531" w:type="dxa"/>
            <w:tcBorders>
              <w:top w:val="single" w:sz="4" w:space="0" w:color="auto"/>
              <w:left w:val="single" w:sz="4" w:space="0" w:color="auto"/>
              <w:right w:val="single" w:sz="4" w:space="0" w:color="auto"/>
            </w:tcBorders>
            <w:shd w:val="clear" w:color="auto" w:fill="auto"/>
          </w:tcPr>
          <w:p w14:paraId="7EDCAD03" w14:textId="77777777"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Участие и при необходимости выступления с презентациями в запланированных мероприятиях и рабочих совещаниях проекта в период оказания услуг.</w:t>
            </w:r>
          </w:p>
          <w:p w14:paraId="72E6404D" w14:textId="77777777" w:rsidR="002A1622" w:rsidRPr="00965783" w:rsidRDefault="002A1622" w:rsidP="006C223B">
            <w:pPr>
              <w:spacing w:after="0" w:line="240" w:lineRule="auto"/>
              <w:contextualSpacing/>
              <w:jc w:val="both"/>
              <w:rPr>
                <w:rFonts w:ascii="Times New Roman" w:eastAsia="Times New Roman" w:hAnsi="Times New Roman" w:cs="Times New Roman"/>
                <w:bCs/>
                <w:color w:val="auto"/>
                <w:sz w:val="24"/>
                <w:szCs w:val="24"/>
              </w:rPr>
            </w:pPr>
          </w:p>
          <w:p w14:paraId="063DBFB0" w14:textId="77777777" w:rsidR="002A1622" w:rsidRPr="00965783" w:rsidRDefault="002A1622" w:rsidP="006C223B">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Краткий отчет по участию и выступлениям на мероприятиях с рекомендациями по улучшению проведения мероприятий</w:t>
            </w:r>
          </w:p>
        </w:tc>
        <w:tc>
          <w:tcPr>
            <w:tcW w:w="1815" w:type="dxa"/>
            <w:tcBorders>
              <w:top w:val="single" w:sz="4" w:space="0" w:color="auto"/>
              <w:left w:val="single" w:sz="4" w:space="0" w:color="auto"/>
              <w:right w:val="single" w:sz="4" w:space="0" w:color="auto"/>
            </w:tcBorders>
            <w:shd w:val="clear" w:color="auto" w:fill="auto"/>
            <w:vAlign w:val="center"/>
          </w:tcPr>
          <w:p w14:paraId="09EF8434" w14:textId="77777777"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39 неделя после подписания договора</w:t>
            </w:r>
          </w:p>
        </w:tc>
      </w:tr>
      <w:tr w:rsidR="00965783" w:rsidRPr="00965783" w14:paraId="5A8E83EC" w14:textId="77777777" w:rsidTr="006C223B">
        <w:trPr>
          <w:trHeight w:val="1348"/>
        </w:trPr>
        <w:tc>
          <w:tcPr>
            <w:tcW w:w="1726" w:type="dxa"/>
            <w:gridSpan w:val="3"/>
            <w:tcBorders>
              <w:left w:val="single" w:sz="4" w:space="0" w:color="auto"/>
              <w:bottom w:val="single" w:sz="4" w:space="0" w:color="auto"/>
              <w:right w:val="single" w:sz="4" w:space="0" w:color="auto"/>
            </w:tcBorders>
            <w:shd w:val="clear" w:color="auto" w:fill="auto"/>
          </w:tcPr>
          <w:p w14:paraId="1AF6E3FC" w14:textId="77777777" w:rsidR="002A1622" w:rsidRPr="00965783" w:rsidRDefault="002A1622" w:rsidP="006C223B">
            <w:pPr>
              <w:pStyle w:val="af9"/>
              <w:rPr>
                <w:rFonts w:ascii="Times New Roman" w:hAnsi="Times New Roman"/>
                <w:sz w:val="24"/>
                <w:szCs w:val="24"/>
              </w:rPr>
            </w:pPr>
            <w:r w:rsidRPr="00965783">
              <w:rPr>
                <w:rFonts w:ascii="Times New Roman" w:hAnsi="Times New Roman"/>
                <w:b/>
                <w:sz w:val="24"/>
                <w:szCs w:val="24"/>
              </w:rPr>
              <w:t>Общий результат по этапу V</w:t>
            </w:r>
          </w:p>
        </w:tc>
        <w:tc>
          <w:tcPr>
            <w:tcW w:w="6531" w:type="dxa"/>
            <w:tcBorders>
              <w:top w:val="single" w:sz="4" w:space="0" w:color="auto"/>
              <w:left w:val="single" w:sz="4" w:space="0" w:color="auto"/>
              <w:bottom w:val="single" w:sz="4" w:space="0" w:color="auto"/>
              <w:right w:val="single" w:sz="4" w:space="0" w:color="auto"/>
            </w:tcBorders>
            <w:shd w:val="clear" w:color="auto" w:fill="auto"/>
          </w:tcPr>
          <w:p w14:paraId="0C9500FC" w14:textId="7434C940" w:rsidR="002A1622" w:rsidRPr="00965783" w:rsidRDefault="002A1622" w:rsidP="006C223B">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sz w:val="24"/>
                <w:szCs w:val="24"/>
              </w:rPr>
              <w:t xml:space="preserve">Подготовлен отчет (5) </w:t>
            </w:r>
            <w:r w:rsidR="00251A4B" w:rsidRPr="002B06D9">
              <w:rPr>
                <w:rFonts w:ascii="Times New Roman" w:eastAsia="Times New Roman" w:hAnsi="Times New Roman"/>
                <w:b/>
                <w:sz w:val="24"/>
                <w:szCs w:val="24"/>
              </w:rPr>
              <w:t>об оказанных услугах</w:t>
            </w:r>
            <w:r w:rsidR="00251A4B" w:rsidRPr="00965783">
              <w:rPr>
                <w:rFonts w:ascii="Times New Roman" w:eastAsia="Times New Roman" w:hAnsi="Times New Roman"/>
                <w:b/>
                <w:sz w:val="24"/>
                <w:szCs w:val="24"/>
              </w:rPr>
              <w:t xml:space="preserve"> </w:t>
            </w:r>
            <w:r w:rsidRPr="00965783">
              <w:rPr>
                <w:rFonts w:ascii="Times New Roman" w:eastAsia="Times New Roman" w:hAnsi="Times New Roman"/>
                <w:b/>
                <w:sz w:val="24"/>
                <w:szCs w:val="24"/>
              </w:rPr>
              <w:t xml:space="preserve">(акт оказанных услуг), включая подтверждающие материалы/документы/отчеты/служебные записки и </w:t>
            </w:r>
            <w:r w:rsidR="00193043" w:rsidRPr="00965783">
              <w:rPr>
                <w:rFonts w:ascii="Times New Roman" w:eastAsia="Times New Roman" w:hAnsi="Times New Roman"/>
                <w:b/>
                <w:sz w:val="24"/>
                <w:szCs w:val="24"/>
              </w:rPr>
              <w:t>т. п.</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4B536D22" w14:textId="77777777" w:rsidR="002A1622" w:rsidRPr="00965783" w:rsidRDefault="002A1622" w:rsidP="006C223B">
            <w:pPr>
              <w:pStyle w:val="af9"/>
              <w:spacing w:after="120"/>
              <w:rPr>
                <w:rFonts w:ascii="Times New Roman" w:eastAsia="Times New Roman" w:hAnsi="Times New Roman"/>
                <w:bCs/>
                <w:sz w:val="24"/>
                <w:szCs w:val="24"/>
              </w:rPr>
            </w:pPr>
            <w:r w:rsidRPr="00965783">
              <w:rPr>
                <w:rFonts w:ascii="Times New Roman" w:eastAsia="Times New Roman" w:hAnsi="Times New Roman"/>
                <w:b/>
                <w:sz w:val="24"/>
                <w:szCs w:val="24"/>
              </w:rPr>
              <w:t xml:space="preserve">40 неделя со дня подписания договора  </w:t>
            </w:r>
          </w:p>
        </w:tc>
      </w:tr>
      <w:tr w:rsidR="00965783" w:rsidRPr="00965783" w14:paraId="7C630DE8" w14:textId="77777777" w:rsidTr="006C223B">
        <w:trPr>
          <w:trHeight w:val="250"/>
        </w:trPr>
        <w:tc>
          <w:tcPr>
            <w:tcW w:w="1726" w:type="dxa"/>
            <w:gridSpan w:val="3"/>
            <w:tcBorders>
              <w:top w:val="single" w:sz="4" w:space="0" w:color="auto"/>
              <w:left w:val="nil"/>
              <w:bottom w:val="nil"/>
              <w:right w:val="nil"/>
            </w:tcBorders>
            <w:shd w:val="clear" w:color="auto" w:fill="auto"/>
          </w:tcPr>
          <w:p w14:paraId="2867D505" w14:textId="77777777" w:rsidR="002A1622" w:rsidRPr="00965783" w:rsidRDefault="002A1622" w:rsidP="006C223B">
            <w:pPr>
              <w:pStyle w:val="aa"/>
              <w:spacing w:before="60" w:after="60" w:line="259" w:lineRule="auto"/>
              <w:ind w:left="0"/>
              <w:rPr>
                <w:rFonts w:ascii="Times New Roman" w:hAnsi="Times New Roman" w:cs="Times New Roman"/>
                <w:bCs/>
                <w:color w:val="auto"/>
                <w:sz w:val="24"/>
                <w:szCs w:val="24"/>
              </w:rPr>
            </w:pPr>
          </w:p>
        </w:tc>
        <w:tc>
          <w:tcPr>
            <w:tcW w:w="6531" w:type="dxa"/>
            <w:tcBorders>
              <w:top w:val="single" w:sz="4" w:space="0" w:color="auto"/>
              <w:left w:val="nil"/>
              <w:bottom w:val="nil"/>
              <w:right w:val="nil"/>
            </w:tcBorders>
            <w:shd w:val="clear" w:color="auto" w:fill="auto"/>
          </w:tcPr>
          <w:p w14:paraId="3263E3F4" w14:textId="77777777" w:rsidR="002A1622" w:rsidRPr="00965783" w:rsidRDefault="002A1622" w:rsidP="006C223B">
            <w:pPr>
              <w:pStyle w:val="af9"/>
              <w:spacing w:after="120"/>
              <w:rPr>
                <w:rFonts w:ascii="Times New Roman" w:eastAsia="Times New Roman" w:hAnsi="Times New Roman"/>
                <w:bCs/>
                <w:sz w:val="24"/>
                <w:szCs w:val="24"/>
              </w:rPr>
            </w:pPr>
          </w:p>
        </w:tc>
        <w:tc>
          <w:tcPr>
            <w:tcW w:w="1815" w:type="dxa"/>
            <w:tcBorders>
              <w:top w:val="single" w:sz="4" w:space="0" w:color="auto"/>
              <w:left w:val="nil"/>
              <w:bottom w:val="nil"/>
              <w:right w:val="nil"/>
            </w:tcBorders>
            <w:shd w:val="clear" w:color="auto" w:fill="auto"/>
          </w:tcPr>
          <w:p w14:paraId="3D2CD7E4" w14:textId="77777777" w:rsidR="002A1622" w:rsidRPr="00965783" w:rsidRDefault="002A1622" w:rsidP="006C223B">
            <w:pPr>
              <w:pStyle w:val="af9"/>
              <w:spacing w:after="120"/>
              <w:rPr>
                <w:rFonts w:ascii="Times New Roman" w:eastAsia="Times New Roman" w:hAnsi="Times New Roman"/>
                <w:bCs/>
                <w:sz w:val="24"/>
                <w:szCs w:val="24"/>
              </w:rPr>
            </w:pPr>
          </w:p>
        </w:tc>
      </w:tr>
      <w:tr w:rsidR="00965783" w:rsidRPr="00965783" w14:paraId="0E6EA120" w14:textId="77777777" w:rsidTr="006C223B">
        <w:tc>
          <w:tcPr>
            <w:tcW w:w="10072" w:type="dxa"/>
            <w:gridSpan w:val="5"/>
            <w:shd w:val="clear" w:color="auto" w:fill="D9D9D9"/>
          </w:tcPr>
          <w:p w14:paraId="7F197371" w14:textId="77777777" w:rsidR="002A1622" w:rsidRPr="00E50CB3" w:rsidRDefault="002A1622" w:rsidP="006C223B">
            <w:pPr>
              <w:pStyle w:val="1"/>
              <w:jc w:val="both"/>
              <w:rPr>
                <w:rFonts w:ascii="Times New Roman" w:hAnsi="Times New Roman"/>
                <w:b/>
                <w:bCs/>
                <w:i/>
                <w:iCs/>
                <w:color w:val="auto"/>
                <w:sz w:val="24"/>
                <w:szCs w:val="24"/>
                <w:lang w:val="ru-RU"/>
              </w:rPr>
            </w:pPr>
            <w:r w:rsidRPr="00E50CB3">
              <w:rPr>
                <w:rFonts w:ascii="Times New Roman" w:hAnsi="Times New Roman"/>
                <w:b/>
                <w:bCs/>
                <w:color w:val="auto"/>
                <w:sz w:val="24"/>
                <w:szCs w:val="24"/>
                <w:lang w:val="ru-RU"/>
              </w:rPr>
              <w:t>V. Требуемые навыки</w:t>
            </w:r>
          </w:p>
        </w:tc>
      </w:tr>
      <w:tr w:rsidR="002A1622" w:rsidRPr="00965783" w14:paraId="71FE91AB" w14:textId="77777777" w:rsidTr="006C223B">
        <w:tc>
          <w:tcPr>
            <w:tcW w:w="10072" w:type="dxa"/>
            <w:gridSpan w:val="5"/>
            <w:shd w:val="clear" w:color="auto" w:fill="auto"/>
          </w:tcPr>
          <w:p w14:paraId="452811D4" w14:textId="79E31908" w:rsidR="002A1622" w:rsidRPr="00E50CB3" w:rsidRDefault="002A1622" w:rsidP="006C223B">
            <w:pPr>
              <w:jc w:val="both"/>
              <w:rPr>
                <w:rFonts w:ascii="Times New Roman" w:hAnsi="Times New Roman" w:cs="Times New Roman"/>
                <w:b/>
                <w:color w:val="auto"/>
                <w:sz w:val="24"/>
                <w:szCs w:val="24"/>
                <w:u w:val="single"/>
              </w:rPr>
            </w:pPr>
            <w:r w:rsidRPr="00E50CB3">
              <w:rPr>
                <w:rFonts w:ascii="Times New Roman" w:hAnsi="Times New Roman" w:cs="Times New Roman"/>
                <w:b/>
                <w:color w:val="auto"/>
                <w:sz w:val="24"/>
                <w:szCs w:val="24"/>
                <w:u w:val="single"/>
              </w:rPr>
              <w:t>Корпоративные требования</w:t>
            </w:r>
          </w:p>
          <w:p w14:paraId="2D40DD9D"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Демонстрация приверженности ценностям МЦЗТИП и этическим стандартам</w:t>
            </w:r>
          </w:p>
          <w:p w14:paraId="2C82A395"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Продвижение видения, миссии и стратегических целей МЦЗТИП</w:t>
            </w:r>
          </w:p>
          <w:p w14:paraId="2ACA52E9" w14:textId="77777777" w:rsidR="002A1622" w:rsidRPr="00965783" w:rsidRDefault="002A1622" w:rsidP="002A1622">
            <w:pPr>
              <w:numPr>
                <w:ilvl w:val="0"/>
                <w:numId w:val="7"/>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Демонстрировать культурную, гендерную, религиозную, расовую и национальную чувствительность и адаптивность</w:t>
            </w:r>
          </w:p>
          <w:p w14:paraId="38073BF2" w14:textId="63FB3F33" w:rsidR="002A1622" w:rsidRPr="00E50CB3" w:rsidRDefault="002A1622" w:rsidP="006C223B">
            <w:pPr>
              <w:numPr>
                <w:ilvl w:val="0"/>
                <w:numId w:val="7"/>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 xml:space="preserve">Защищать всех сотрудников от всех типов фаворитизма </w:t>
            </w:r>
          </w:p>
          <w:p w14:paraId="08937395" w14:textId="77777777" w:rsidR="002A1622" w:rsidRPr="00965783" w:rsidRDefault="002A1622" w:rsidP="006C223B">
            <w:pPr>
              <w:jc w:val="both"/>
              <w:rPr>
                <w:rFonts w:ascii="Times New Roman" w:hAnsi="Times New Roman" w:cs="Times New Roman"/>
                <w:b/>
                <w:color w:val="auto"/>
                <w:sz w:val="24"/>
                <w:szCs w:val="24"/>
                <w:u w:val="single"/>
              </w:rPr>
            </w:pPr>
            <w:r w:rsidRPr="00965783">
              <w:rPr>
                <w:rFonts w:ascii="Times New Roman" w:hAnsi="Times New Roman" w:cs="Times New Roman"/>
                <w:b/>
                <w:color w:val="auto"/>
                <w:sz w:val="24"/>
                <w:szCs w:val="24"/>
                <w:u w:val="single"/>
              </w:rPr>
              <w:t>Управление и лидерство</w:t>
            </w:r>
          </w:p>
          <w:p w14:paraId="1BC5C53E" w14:textId="77777777" w:rsidR="002A1622" w:rsidRPr="00965783" w:rsidRDefault="002A1622" w:rsidP="002A1622">
            <w:pPr>
              <w:numPr>
                <w:ilvl w:val="0"/>
                <w:numId w:val="7"/>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Построение прочных отношений с заинтересованными сторонами, фокусируется на воздействие и результат и положительно реагирует на обратную связь.</w:t>
            </w:r>
          </w:p>
          <w:p w14:paraId="0D2C9226"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Последовательный подход к услугам, с позитивным и конструктивным решением.</w:t>
            </w:r>
          </w:p>
          <w:p w14:paraId="01EF7F3F"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Демонстрирует открытость к изменениям и способность управлять в сложных ситуациях.</w:t>
            </w:r>
          </w:p>
          <w:p w14:paraId="5BF13348" w14:textId="77777777" w:rsidR="002A1622" w:rsidRPr="00965783" w:rsidRDefault="002A1622" w:rsidP="002A1622">
            <w:pPr>
              <w:numPr>
                <w:ilvl w:val="0"/>
                <w:numId w:val="7"/>
              </w:numPr>
              <w:spacing w:after="0" w:line="240" w:lineRule="auto"/>
              <w:jc w:val="both"/>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Эффективно взаимодействует с командой, и показывает навыки разрешения конфликтов</w:t>
            </w:r>
          </w:p>
          <w:p w14:paraId="45A17A33" w14:textId="441623CB" w:rsidR="002A1622" w:rsidRPr="00E50CB3" w:rsidRDefault="002A1622" w:rsidP="006C223B">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Предоставляет расписание мероприятий для обеспечения оптимального использования времени и ресурсов, мониторинг работы и других целей и корректирует отклонения от курса.</w:t>
            </w:r>
          </w:p>
          <w:p w14:paraId="5ED9CA5F" w14:textId="77777777" w:rsidR="002A1622" w:rsidRPr="00965783" w:rsidRDefault="002A1622" w:rsidP="006C223B">
            <w:pPr>
              <w:jc w:val="both"/>
              <w:rPr>
                <w:rFonts w:ascii="Times New Roman" w:hAnsi="Times New Roman" w:cs="Times New Roman"/>
                <w:b/>
                <w:color w:val="auto"/>
                <w:sz w:val="24"/>
                <w:szCs w:val="24"/>
                <w:u w:val="single"/>
              </w:rPr>
            </w:pPr>
            <w:r w:rsidRPr="00965783">
              <w:rPr>
                <w:rFonts w:ascii="Times New Roman" w:hAnsi="Times New Roman" w:cs="Times New Roman"/>
                <w:b/>
                <w:color w:val="auto"/>
                <w:sz w:val="24"/>
                <w:szCs w:val="24"/>
                <w:u w:val="single"/>
              </w:rPr>
              <w:t xml:space="preserve">Координация и коммуникативные способности </w:t>
            </w:r>
          </w:p>
          <w:p w14:paraId="6435822A"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Отличные навыки координации для содействия в развитии регионального и межведомственного сотрудничества</w:t>
            </w:r>
          </w:p>
          <w:p w14:paraId="73CF756C"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 xml:space="preserve">Возможность создавать и поддерживать эффективные партнерские отношения с участниками проекта, агентствами ООН, быть коммуникативным в различных избирательных кругах.  </w:t>
            </w:r>
          </w:p>
          <w:p w14:paraId="78D8AD36" w14:textId="77777777" w:rsidR="002A1622"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Демонстрирует отличные устные и письменные коммуникативные навыки.</w:t>
            </w:r>
          </w:p>
          <w:p w14:paraId="6ECB658D" w14:textId="77777777" w:rsidR="00B87736" w:rsidRDefault="00B87736" w:rsidP="00B87736">
            <w:pPr>
              <w:spacing w:after="0" w:line="240" w:lineRule="auto"/>
              <w:jc w:val="both"/>
              <w:rPr>
                <w:rFonts w:ascii="Times New Roman" w:hAnsi="Times New Roman" w:cs="Times New Roman"/>
                <w:color w:val="auto"/>
                <w:sz w:val="24"/>
                <w:szCs w:val="24"/>
              </w:rPr>
            </w:pPr>
          </w:p>
          <w:p w14:paraId="06793648" w14:textId="77777777" w:rsidR="00B87736" w:rsidRPr="00965783" w:rsidRDefault="00B87736" w:rsidP="00B87736">
            <w:pPr>
              <w:spacing w:after="0" w:line="240" w:lineRule="auto"/>
              <w:jc w:val="both"/>
              <w:rPr>
                <w:rFonts w:ascii="Times New Roman" w:hAnsi="Times New Roman" w:cs="Times New Roman"/>
                <w:color w:val="auto"/>
                <w:sz w:val="24"/>
                <w:szCs w:val="24"/>
              </w:rPr>
            </w:pPr>
          </w:p>
          <w:p w14:paraId="2B79EFEC" w14:textId="77777777" w:rsidR="002A1622" w:rsidRPr="00965783" w:rsidRDefault="002A1622" w:rsidP="006C223B">
            <w:pPr>
              <w:jc w:val="both"/>
              <w:rPr>
                <w:rFonts w:ascii="Times New Roman" w:hAnsi="Times New Roman" w:cs="Times New Roman"/>
                <w:b/>
                <w:color w:val="auto"/>
                <w:sz w:val="24"/>
                <w:szCs w:val="24"/>
                <w:u w:val="single"/>
              </w:rPr>
            </w:pPr>
            <w:r w:rsidRPr="00965783">
              <w:rPr>
                <w:rFonts w:ascii="Times New Roman" w:hAnsi="Times New Roman" w:cs="Times New Roman"/>
                <w:b/>
                <w:color w:val="auto"/>
                <w:sz w:val="24"/>
                <w:szCs w:val="24"/>
                <w:u w:val="single"/>
              </w:rPr>
              <w:lastRenderedPageBreak/>
              <w:t>Профессионализм</w:t>
            </w:r>
          </w:p>
          <w:p w14:paraId="7FF5FB96"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Имеет передовой опыт в своей функциональной сфере, способен проводить широкий спектр специализированных услуг, связанных с проектом и управлением финансовыми ресурсами, включая формулирование бюджета, мониторинг и отчетность.</w:t>
            </w:r>
          </w:p>
          <w:p w14:paraId="1AC194F1"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Добросовестно и эффективно выполняет обязательства для достижения результатов</w:t>
            </w:r>
          </w:p>
          <w:p w14:paraId="0F7BA750"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 xml:space="preserve">Предоставляет постоянное техническое и программное консультирование по вопросам продвижения инноваций в области чистых технологий; </w:t>
            </w:r>
          </w:p>
          <w:p w14:paraId="15CE5FAA"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 xml:space="preserve">Обеспечивает соблюдение гендерной политики в проекте </w:t>
            </w:r>
          </w:p>
          <w:p w14:paraId="2938A7B2" w14:textId="77777777" w:rsidR="002A1622" w:rsidRPr="00965783" w:rsidRDefault="002A1622" w:rsidP="006C223B">
            <w:pPr>
              <w:jc w:val="both"/>
              <w:rPr>
                <w:rFonts w:ascii="Times New Roman" w:hAnsi="Times New Roman" w:cs="Times New Roman"/>
                <w:b/>
                <w:color w:val="auto"/>
                <w:sz w:val="24"/>
                <w:szCs w:val="24"/>
                <w:u w:val="single"/>
              </w:rPr>
            </w:pPr>
            <w:r w:rsidRPr="00965783">
              <w:rPr>
                <w:rFonts w:ascii="Times New Roman" w:hAnsi="Times New Roman" w:cs="Times New Roman"/>
                <w:b/>
                <w:color w:val="auto"/>
                <w:sz w:val="24"/>
                <w:szCs w:val="24"/>
                <w:u w:val="single"/>
              </w:rPr>
              <w:t>Решение проблем</w:t>
            </w:r>
          </w:p>
          <w:p w14:paraId="7D860E35"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Имеет способность выявлять проблемные факторы, собирать исчерпывающую информацию о сложных задачах или ситуациях, оценить и определить ключевые вопросы и решить проблемы.</w:t>
            </w:r>
          </w:p>
          <w:p w14:paraId="1ADC1073"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w:t>
            </w:r>
          </w:p>
          <w:p w14:paraId="076FD5BC" w14:textId="77777777" w:rsidR="002A1622" w:rsidRPr="00965783" w:rsidRDefault="002A1622" w:rsidP="002A1622">
            <w:pPr>
              <w:numPr>
                <w:ilvl w:val="0"/>
                <w:numId w:val="7"/>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8674B7C" w14:textId="77777777" w:rsidR="002A1622" w:rsidRPr="00965783" w:rsidRDefault="002A1622" w:rsidP="006C223B">
            <w:pPr>
              <w:spacing w:after="0" w:line="240" w:lineRule="auto"/>
              <w:jc w:val="both"/>
              <w:rPr>
                <w:rFonts w:ascii="Times New Roman" w:hAnsi="Times New Roman" w:cs="Times New Roman"/>
                <w:b/>
                <w:color w:val="auto"/>
                <w:sz w:val="24"/>
                <w:szCs w:val="24"/>
                <w:u w:val="single"/>
              </w:rPr>
            </w:pPr>
            <w:r w:rsidRPr="00965783">
              <w:rPr>
                <w:rFonts w:ascii="Times New Roman" w:hAnsi="Times New Roman" w:cs="Times New Roman"/>
                <w:b/>
                <w:color w:val="auto"/>
                <w:sz w:val="24"/>
                <w:szCs w:val="24"/>
                <w:u w:val="single"/>
              </w:rPr>
              <w:t>Управление знаниями и обучение</w:t>
            </w:r>
          </w:p>
          <w:p w14:paraId="5DC7CB1B" w14:textId="77777777" w:rsidR="002A1622" w:rsidRPr="00965783" w:rsidRDefault="002A1622" w:rsidP="006C223B">
            <w:pPr>
              <w:spacing w:after="0" w:line="240" w:lineRule="auto"/>
              <w:jc w:val="both"/>
              <w:rPr>
                <w:rFonts w:ascii="Times New Roman" w:hAnsi="Times New Roman" w:cs="Times New Roman"/>
                <w:b/>
                <w:color w:val="auto"/>
                <w:sz w:val="24"/>
                <w:szCs w:val="24"/>
              </w:rPr>
            </w:pPr>
          </w:p>
          <w:p w14:paraId="54C7BCB3" w14:textId="77777777" w:rsidR="002A1622" w:rsidRPr="00965783" w:rsidRDefault="002A1622" w:rsidP="002A1622">
            <w:pPr>
              <w:numPr>
                <w:ilvl w:val="0"/>
                <w:numId w:val="7"/>
              </w:numPr>
              <w:spacing w:after="0" w:line="240" w:lineRule="auto"/>
              <w:ind w:left="608" w:firstLine="0"/>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Возможность синтезировать уроки и выбрать лучшую практику в продвижении инноваций в области чистых технологий</w:t>
            </w:r>
          </w:p>
          <w:p w14:paraId="0D9EFC77" w14:textId="77777777" w:rsidR="002A1622" w:rsidRPr="00965783" w:rsidRDefault="002A1622" w:rsidP="002A1622">
            <w:pPr>
              <w:numPr>
                <w:ilvl w:val="0"/>
                <w:numId w:val="7"/>
              </w:numPr>
              <w:spacing w:after="0" w:line="240" w:lineRule="auto"/>
              <w:ind w:left="608" w:firstLine="0"/>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Обмен знаниями и опытом и вклады в достижение целей проекта</w:t>
            </w:r>
          </w:p>
          <w:p w14:paraId="2748281D" w14:textId="77777777" w:rsidR="002A1622" w:rsidRPr="00965783" w:rsidRDefault="002A1622" w:rsidP="002A1622">
            <w:pPr>
              <w:numPr>
                <w:ilvl w:val="0"/>
                <w:numId w:val="7"/>
              </w:numPr>
              <w:spacing w:after="0" w:line="240" w:lineRule="auto"/>
              <w:ind w:left="608" w:firstLine="0"/>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Активно работает в области личного обучения и развития, применяет вновь</w:t>
            </w:r>
          </w:p>
          <w:p w14:paraId="1637B3EF" w14:textId="77777777" w:rsidR="002A1622" w:rsidRPr="00965783" w:rsidRDefault="002A1622" w:rsidP="006C223B">
            <w:pPr>
              <w:spacing w:after="0"/>
              <w:ind w:left="608"/>
              <w:jc w:val="both"/>
              <w:rPr>
                <w:rFonts w:ascii="Times New Roman" w:hAnsi="Times New Roman" w:cs="Times New Roman"/>
                <w:b/>
                <w:color w:val="auto"/>
                <w:sz w:val="24"/>
                <w:szCs w:val="24"/>
                <w:u w:val="single"/>
              </w:rPr>
            </w:pPr>
            <w:r w:rsidRPr="00965783">
              <w:rPr>
                <w:rFonts w:ascii="Times New Roman" w:hAnsi="Times New Roman" w:cs="Times New Roman"/>
                <w:color w:val="auto"/>
                <w:sz w:val="24"/>
                <w:szCs w:val="24"/>
              </w:rPr>
              <w:t>приобретенные навыки.</w:t>
            </w:r>
          </w:p>
        </w:tc>
      </w:tr>
    </w:tbl>
    <w:p w14:paraId="4E272FA7" w14:textId="77777777" w:rsidR="002A1622" w:rsidRPr="00965783" w:rsidRDefault="002A1622" w:rsidP="002A1622">
      <w:pPr>
        <w:spacing w:after="0"/>
        <w:jc w:val="both"/>
        <w:rPr>
          <w:rFonts w:ascii="Times New Roman" w:hAnsi="Times New Roman" w:cs="Times New Roman"/>
          <w:b/>
          <w:color w:val="auto"/>
          <w:sz w:val="24"/>
          <w:szCs w:val="2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0"/>
        <w:gridCol w:w="7185"/>
      </w:tblGrid>
      <w:tr w:rsidR="00965783" w:rsidRPr="00965783" w14:paraId="71CA9D35" w14:textId="77777777" w:rsidTr="006C223B">
        <w:tc>
          <w:tcPr>
            <w:tcW w:w="10065" w:type="dxa"/>
            <w:gridSpan w:val="2"/>
            <w:shd w:val="clear" w:color="auto" w:fill="E0E0E0"/>
          </w:tcPr>
          <w:p w14:paraId="505BEE1D" w14:textId="77777777" w:rsidR="002A1622" w:rsidRPr="00E3463C" w:rsidRDefault="002A1622" w:rsidP="006C223B">
            <w:pPr>
              <w:pStyle w:val="1"/>
              <w:jc w:val="both"/>
              <w:rPr>
                <w:rFonts w:ascii="Times New Roman" w:hAnsi="Times New Roman"/>
                <w:b/>
                <w:bCs/>
                <w:color w:val="auto"/>
                <w:sz w:val="24"/>
                <w:szCs w:val="24"/>
                <w:lang w:val="ru-RU"/>
              </w:rPr>
            </w:pPr>
            <w:r w:rsidRPr="00E3463C">
              <w:rPr>
                <w:rFonts w:ascii="Times New Roman" w:hAnsi="Times New Roman"/>
                <w:b/>
                <w:bCs/>
                <w:color w:val="auto"/>
                <w:sz w:val="24"/>
                <w:szCs w:val="24"/>
                <w:lang w:val="ru-RU"/>
              </w:rPr>
              <w:t>VI. Квалификационные требования</w:t>
            </w:r>
          </w:p>
        </w:tc>
      </w:tr>
      <w:tr w:rsidR="00965783" w:rsidRPr="00965783" w14:paraId="3E65B722" w14:textId="77777777" w:rsidTr="006C223B">
        <w:trPr>
          <w:trHeight w:val="230"/>
        </w:trPr>
        <w:tc>
          <w:tcPr>
            <w:tcW w:w="2880" w:type="dxa"/>
            <w:tcBorders>
              <w:bottom w:val="single" w:sz="4" w:space="0" w:color="auto"/>
            </w:tcBorders>
          </w:tcPr>
          <w:p w14:paraId="04FDEFD2" w14:textId="77777777" w:rsidR="002A1622" w:rsidRPr="00965783" w:rsidRDefault="002A1622" w:rsidP="006C223B">
            <w:pPr>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Образование:</w:t>
            </w:r>
          </w:p>
        </w:tc>
        <w:tc>
          <w:tcPr>
            <w:tcW w:w="7185" w:type="dxa"/>
            <w:tcBorders>
              <w:bottom w:val="single" w:sz="4" w:space="0" w:color="auto"/>
            </w:tcBorders>
          </w:tcPr>
          <w:p w14:paraId="1CE5FE9E" w14:textId="1EFB2890" w:rsidR="002A1622" w:rsidRPr="00965783" w:rsidRDefault="002A1622" w:rsidP="006C223B">
            <w:pPr>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Высшее</w:t>
            </w:r>
            <w:r w:rsidR="00116AB0">
              <w:rPr>
                <w:rFonts w:ascii="Times New Roman" w:hAnsi="Times New Roman" w:cs="Times New Roman"/>
                <w:color w:val="auto"/>
                <w:sz w:val="24"/>
                <w:szCs w:val="24"/>
              </w:rPr>
              <w:t xml:space="preserve"> образование</w:t>
            </w:r>
            <w:r w:rsidRPr="00965783">
              <w:rPr>
                <w:rFonts w:ascii="Times New Roman" w:hAnsi="Times New Roman" w:cs="Times New Roman"/>
                <w:color w:val="auto"/>
                <w:sz w:val="24"/>
                <w:szCs w:val="24"/>
              </w:rPr>
              <w:t xml:space="preserve"> в области права, социальных наук, окружающей среды, естественных наук, экономики, делового администрирования или других соответствующих дисциплин</w:t>
            </w:r>
          </w:p>
        </w:tc>
      </w:tr>
      <w:tr w:rsidR="00965783" w:rsidRPr="00965783" w14:paraId="3B6A412C" w14:textId="77777777" w:rsidTr="006C223B">
        <w:trPr>
          <w:trHeight w:val="230"/>
        </w:trPr>
        <w:tc>
          <w:tcPr>
            <w:tcW w:w="2880" w:type="dxa"/>
            <w:tcBorders>
              <w:bottom w:val="single" w:sz="4" w:space="0" w:color="auto"/>
            </w:tcBorders>
          </w:tcPr>
          <w:p w14:paraId="5F2F74FB" w14:textId="77777777" w:rsidR="002A1622" w:rsidRPr="00965783" w:rsidRDefault="002A1622" w:rsidP="006C223B">
            <w:pPr>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Опыт работы:</w:t>
            </w:r>
          </w:p>
        </w:tc>
        <w:tc>
          <w:tcPr>
            <w:tcW w:w="7185" w:type="dxa"/>
            <w:tcBorders>
              <w:bottom w:val="single" w:sz="4" w:space="0" w:color="auto"/>
            </w:tcBorders>
          </w:tcPr>
          <w:p w14:paraId="3AA7B506" w14:textId="77777777" w:rsidR="002A1622" w:rsidRPr="00965783" w:rsidRDefault="002A1622" w:rsidP="002A1622">
            <w:pPr>
              <w:numPr>
                <w:ilvl w:val="0"/>
                <w:numId w:val="8"/>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Не менее трех (3) лет профессионального опыта в областях, указанных выше.</w:t>
            </w:r>
          </w:p>
          <w:p w14:paraId="4ED879FA" w14:textId="0756FF5E" w:rsidR="002A1622" w:rsidRPr="00965783" w:rsidRDefault="002A1622" w:rsidP="002A1622">
            <w:pPr>
              <w:numPr>
                <w:ilvl w:val="0"/>
                <w:numId w:val="8"/>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 xml:space="preserve">Не менее </w:t>
            </w:r>
            <w:r w:rsidR="00E3463C">
              <w:rPr>
                <w:rFonts w:ascii="Times New Roman" w:hAnsi="Times New Roman" w:cs="Times New Roman"/>
                <w:color w:val="auto"/>
                <w:sz w:val="24"/>
                <w:szCs w:val="24"/>
              </w:rPr>
              <w:t>пяти (</w:t>
            </w:r>
            <w:r w:rsidR="00E3463C" w:rsidRPr="00965783">
              <w:rPr>
                <w:rFonts w:ascii="Times New Roman" w:hAnsi="Times New Roman" w:cs="Times New Roman"/>
                <w:color w:val="auto"/>
                <w:sz w:val="24"/>
                <w:szCs w:val="24"/>
              </w:rPr>
              <w:t>5</w:t>
            </w:r>
            <w:r w:rsidR="00E3463C">
              <w:rPr>
                <w:rFonts w:ascii="Times New Roman" w:hAnsi="Times New Roman" w:cs="Times New Roman"/>
                <w:color w:val="auto"/>
                <w:sz w:val="24"/>
                <w:szCs w:val="24"/>
              </w:rPr>
              <w:t>)</w:t>
            </w:r>
            <w:r w:rsidRPr="00965783">
              <w:rPr>
                <w:rFonts w:ascii="Times New Roman" w:hAnsi="Times New Roman" w:cs="Times New Roman"/>
                <w:color w:val="auto"/>
                <w:sz w:val="24"/>
                <w:szCs w:val="24"/>
              </w:rPr>
              <w:t xml:space="preserve"> лет опыт работы в разработке законопроектов и политик в области охраны окружающей среды, преимущество </w:t>
            </w:r>
            <w:r w:rsidR="00116AB0" w:rsidRPr="00965783">
              <w:rPr>
                <w:rFonts w:ascii="Times New Roman" w:hAnsi="Times New Roman" w:cs="Times New Roman"/>
                <w:color w:val="auto"/>
                <w:sz w:val="24"/>
                <w:szCs w:val="24"/>
              </w:rPr>
              <w:t>в зеленых технологиях</w:t>
            </w:r>
            <w:r w:rsidRPr="00965783">
              <w:rPr>
                <w:rFonts w:ascii="Times New Roman" w:hAnsi="Times New Roman" w:cs="Times New Roman"/>
                <w:color w:val="auto"/>
                <w:sz w:val="24"/>
                <w:szCs w:val="24"/>
              </w:rPr>
              <w:t xml:space="preserve">. </w:t>
            </w:r>
          </w:p>
          <w:p w14:paraId="61CC3AA5" w14:textId="77777777" w:rsidR="002A1622" w:rsidRPr="00965783" w:rsidRDefault="002A1622" w:rsidP="002A1622">
            <w:pPr>
              <w:numPr>
                <w:ilvl w:val="0"/>
                <w:numId w:val="8"/>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Знание экологической политики РК</w:t>
            </w:r>
          </w:p>
          <w:p w14:paraId="72F2A913" w14:textId="77777777" w:rsidR="002A1622" w:rsidRPr="00965783" w:rsidRDefault="002A1622" w:rsidP="002A1622">
            <w:pPr>
              <w:numPr>
                <w:ilvl w:val="0"/>
                <w:numId w:val="8"/>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Опыт работы над аналогичными заданиями.</w:t>
            </w:r>
          </w:p>
          <w:p w14:paraId="624D35A3" w14:textId="77777777" w:rsidR="002A1622" w:rsidRPr="00965783" w:rsidRDefault="002A1622" w:rsidP="002A1622">
            <w:pPr>
              <w:numPr>
                <w:ilvl w:val="0"/>
                <w:numId w:val="8"/>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Отличный коммуникатор и отличные навыки презентации.</w:t>
            </w:r>
          </w:p>
          <w:p w14:paraId="470F923E" w14:textId="77777777" w:rsidR="002A1622" w:rsidRPr="00965783" w:rsidRDefault="002A1622" w:rsidP="002A1622">
            <w:pPr>
              <w:numPr>
                <w:ilvl w:val="0"/>
                <w:numId w:val="8"/>
              </w:numPr>
              <w:spacing w:after="0" w:line="240" w:lineRule="auto"/>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Уверенный пользователь ПК.</w:t>
            </w:r>
          </w:p>
        </w:tc>
      </w:tr>
      <w:tr w:rsidR="002A1622" w:rsidRPr="00965783" w14:paraId="41F26E50" w14:textId="77777777" w:rsidTr="006C223B">
        <w:trPr>
          <w:trHeight w:val="230"/>
        </w:trPr>
        <w:tc>
          <w:tcPr>
            <w:tcW w:w="2880" w:type="dxa"/>
            <w:tcBorders>
              <w:bottom w:val="single" w:sz="4" w:space="0" w:color="auto"/>
            </w:tcBorders>
          </w:tcPr>
          <w:p w14:paraId="7652F6FE" w14:textId="77777777" w:rsidR="002A1622" w:rsidRPr="00965783" w:rsidRDefault="002A1622" w:rsidP="006C223B">
            <w:pPr>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Языковые требования:</w:t>
            </w:r>
          </w:p>
        </w:tc>
        <w:tc>
          <w:tcPr>
            <w:tcW w:w="7185" w:type="dxa"/>
            <w:tcBorders>
              <w:bottom w:val="single" w:sz="4" w:space="0" w:color="auto"/>
            </w:tcBorders>
          </w:tcPr>
          <w:p w14:paraId="67DA6F73" w14:textId="77777777" w:rsidR="002A1622" w:rsidRPr="00965783" w:rsidRDefault="002A1622" w:rsidP="006C223B">
            <w:pPr>
              <w:jc w:val="both"/>
              <w:rPr>
                <w:rFonts w:ascii="Times New Roman" w:hAnsi="Times New Roman" w:cs="Times New Roman"/>
                <w:color w:val="auto"/>
                <w:sz w:val="24"/>
                <w:szCs w:val="24"/>
              </w:rPr>
            </w:pPr>
            <w:r w:rsidRPr="00965783">
              <w:rPr>
                <w:rFonts w:ascii="Times New Roman" w:hAnsi="Times New Roman" w:cs="Times New Roman"/>
                <w:color w:val="auto"/>
                <w:sz w:val="24"/>
                <w:szCs w:val="24"/>
              </w:rPr>
              <w:t xml:space="preserve">Русский, Английский, Казахский </w:t>
            </w:r>
          </w:p>
        </w:tc>
      </w:tr>
    </w:tbl>
    <w:p w14:paraId="0C7EBD3F" w14:textId="77777777" w:rsidR="002A1622" w:rsidRPr="00965783" w:rsidRDefault="002A1622" w:rsidP="002A1622">
      <w:pPr>
        <w:spacing w:after="0"/>
        <w:jc w:val="both"/>
        <w:rPr>
          <w:rFonts w:ascii="Times New Roman" w:hAnsi="Times New Roman" w:cs="Times New Roman"/>
          <w:b/>
          <w:color w:val="auto"/>
          <w:sz w:val="24"/>
          <w:szCs w:val="24"/>
          <w:u w:val="single"/>
        </w:rPr>
      </w:pPr>
    </w:p>
    <w:p w14:paraId="752EC69E" w14:textId="77777777" w:rsidR="002A1622" w:rsidRPr="00965783" w:rsidRDefault="002A1622" w:rsidP="002A1622">
      <w:pPr>
        <w:pStyle w:val="af9"/>
        <w:rPr>
          <w:rFonts w:ascii="Times New Roman" w:hAnsi="Times New Roman"/>
          <w:b/>
          <w:sz w:val="24"/>
          <w:szCs w:val="24"/>
        </w:rPr>
      </w:pPr>
    </w:p>
    <w:p w14:paraId="61158C5D" w14:textId="4BC73480"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0E682103" w14:textId="77777777" w:rsidR="00BF4625" w:rsidRDefault="00BF4625">
      <w:pPr>
        <w:rPr>
          <w:rFonts w:ascii="Times New Roman" w:hAnsi="Times New Roman" w:cs="Times New Roman"/>
          <w:color w:val="auto"/>
          <w:sz w:val="24"/>
          <w:szCs w:val="24"/>
        </w:rPr>
      </w:pPr>
      <w:r w:rsidRPr="00965783">
        <w:rPr>
          <w:rFonts w:ascii="Times New Roman" w:hAnsi="Times New Roman" w:cs="Times New Roman"/>
          <w:color w:val="auto"/>
          <w:sz w:val="24"/>
          <w:szCs w:val="24"/>
        </w:rPr>
        <w:br w:type="page"/>
      </w:r>
    </w:p>
    <w:p w14:paraId="033D0D3B" w14:textId="77777777" w:rsidR="00830345" w:rsidRPr="00011989" w:rsidRDefault="00830345" w:rsidP="00830345">
      <w:pPr>
        <w:pStyle w:val="1"/>
        <w:spacing w:before="0"/>
        <w:ind w:left="4395"/>
        <w:jc w:val="right"/>
        <w:rPr>
          <w:rFonts w:ascii="Times New Roman" w:hAnsi="Times New Roman"/>
          <w:color w:val="000000"/>
          <w:sz w:val="24"/>
          <w:szCs w:val="24"/>
        </w:rPr>
      </w:pPr>
      <w:r w:rsidRPr="00011989">
        <w:rPr>
          <w:rFonts w:ascii="Times New Roman" w:hAnsi="Times New Roman"/>
          <w:color w:val="000000"/>
          <w:sz w:val="24"/>
          <w:szCs w:val="24"/>
        </w:rPr>
        <w:lastRenderedPageBreak/>
        <w:t>Приложение №2</w:t>
      </w:r>
    </w:p>
    <w:p w14:paraId="58314A5A" w14:textId="77777777" w:rsidR="00830345" w:rsidRPr="00011989" w:rsidRDefault="00830345" w:rsidP="00830345">
      <w:pPr>
        <w:spacing w:after="0" w:line="240" w:lineRule="auto"/>
        <w:ind w:left="4395"/>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к Договору возмездного оказания услуг</w:t>
      </w:r>
    </w:p>
    <w:p w14:paraId="42FFFDD5" w14:textId="39736F43" w:rsidR="00830345" w:rsidRDefault="00830345" w:rsidP="00BE6D86">
      <w:pPr>
        <w:spacing w:after="0" w:line="240" w:lineRule="auto"/>
        <w:ind w:left="4395"/>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____ от _________ 2023 г.</w:t>
      </w:r>
    </w:p>
    <w:p w14:paraId="7F861D78" w14:textId="77777777" w:rsidR="00BE6D86" w:rsidRPr="00BE6D86" w:rsidRDefault="00BE6D86" w:rsidP="00BE6D86">
      <w:pPr>
        <w:spacing w:after="0" w:line="240" w:lineRule="auto"/>
        <w:ind w:left="4395"/>
        <w:jc w:val="right"/>
        <w:rPr>
          <w:rFonts w:ascii="Times New Roman" w:eastAsia="Times New Roman" w:hAnsi="Times New Roman" w:cs="Times New Roman"/>
          <w:sz w:val="24"/>
          <w:szCs w:val="24"/>
        </w:rPr>
      </w:pPr>
    </w:p>
    <w:p w14:paraId="21B1919F" w14:textId="308A01CA" w:rsidR="00BE6D86" w:rsidRDefault="00BE6D86" w:rsidP="00BE6D86">
      <w:pPr>
        <w:spacing w:after="0" w:line="240" w:lineRule="auto"/>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Стоимость услуг и порядок выплаты</w:t>
      </w:r>
    </w:p>
    <w:p w14:paraId="7A289B8A" w14:textId="77777777" w:rsidR="00BE6D86" w:rsidRPr="00BE6D86" w:rsidRDefault="00BE6D86" w:rsidP="00BE6D86">
      <w:pPr>
        <w:spacing w:after="0" w:line="240" w:lineRule="auto"/>
        <w:jc w:val="center"/>
        <w:rPr>
          <w:rFonts w:ascii="Times New Roman" w:eastAsia="Times New Roman" w:hAnsi="Times New Roman" w:cs="Times New Roman"/>
          <w:b/>
          <w:sz w:val="24"/>
          <w:szCs w:val="24"/>
        </w:rPr>
      </w:pPr>
    </w:p>
    <w:tbl>
      <w:tblPr>
        <w:tblW w:w="9669"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567"/>
        <w:gridCol w:w="3261"/>
        <w:gridCol w:w="1417"/>
        <w:gridCol w:w="1534"/>
        <w:gridCol w:w="1862"/>
      </w:tblGrid>
      <w:tr w:rsidR="005F5368" w:rsidRPr="00DC1166" w14:paraId="3EA1A44B" w14:textId="393300B6" w:rsidTr="005F5368">
        <w:tc>
          <w:tcPr>
            <w:tcW w:w="1028" w:type="dxa"/>
            <w:shd w:val="clear" w:color="auto" w:fill="F2F2F2"/>
            <w:hideMark/>
          </w:tcPr>
          <w:p w14:paraId="7CC0A3F3" w14:textId="77777777" w:rsidR="005F5368" w:rsidRPr="00DC1166" w:rsidRDefault="005F5368" w:rsidP="00ED7D88">
            <w:pPr>
              <w:pStyle w:val="af9"/>
              <w:jc w:val="center"/>
              <w:rPr>
                <w:rFonts w:ascii="Times New Roman" w:hAnsi="Times New Roman"/>
                <w:b/>
                <w:sz w:val="24"/>
                <w:szCs w:val="24"/>
              </w:rPr>
            </w:pPr>
            <w:r w:rsidRPr="00DC1166">
              <w:rPr>
                <w:rFonts w:ascii="Times New Roman" w:hAnsi="Times New Roman"/>
                <w:b/>
                <w:sz w:val="24"/>
                <w:szCs w:val="24"/>
              </w:rPr>
              <w:t>Этап</w:t>
            </w:r>
            <w:r>
              <w:rPr>
                <w:rFonts w:ascii="Times New Roman" w:hAnsi="Times New Roman"/>
                <w:b/>
                <w:sz w:val="24"/>
                <w:szCs w:val="24"/>
              </w:rPr>
              <w:t>ы</w:t>
            </w:r>
          </w:p>
        </w:tc>
        <w:tc>
          <w:tcPr>
            <w:tcW w:w="567" w:type="dxa"/>
            <w:shd w:val="clear" w:color="auto" w:fill="F2F2F2"/>
            <w:hideMark/>
          </w:tcPr>
          <w:p w14:paraId="055EA4EE" w14:textId="77777777" w:rsidR="005F5368" w:rsidRPr="00DC1166" w:rsidRDefault="005F5368" w:rsidP="00ED7D88">
            <w:pPr>
              <w:pStyle w:val="af9"/>
              <w:jc w:val="center"/>
              <w:rPr>
                <w:rFonts w:ascii="Times New Roman" w:hAnsi="Times New Roman"/>
                <w:b/>
                <w:sz w:val="24"/>
                <w:szCs w:val="24"/>
              </w:rPr>
            </w:pPr>
            <w:r w:rsidRPr="00DC1166">
              <w:rPr>
                <w:rFonts w:ascii="Times New Roman" w:hAnsi="Times New Roman"/>
                <w:b/>
                <w:sz w:val="24"/>
                <w:szCs w:val="24"/>
              </w:rPr>
              <w:t>№</w:t>
            </w:r>
          </w:p>
          <w:p w14:paraId="1AE9F77C" w14:textId="77777777" w:rsidR="005F5368" w:rsidRPr="00DC1166" w:rsidRDefault="005F5368" w:rsidP="00ED7D88">
            <w:pPr>
              <w:pStyle w:val="af9"/>
              <w:spacing w:after="60"/>
              <w:jc w:val="center"/>
              <w:rPr>
                <w:rFonts w:ascii="Times New Roman" w:hAnsi="Times New Roman"/>
                <w:b/>
                <w:sz w:val="24"/>
                <w:szCs w:val="24"/>
              </w:rPr>
            </w:pPr>
            <w:r w:rsidRPr="00DC1166">
              <w:rPr>
                <w:rFonts w:ascii="Times New Roman" w:hAnsi="Times New Roman"/>
                <w:b/>
                <w:sz w:val="24"/>
                <w:szCs w:val="24"/>
              </w:rPr>
              <w:t>п/п</w:t>
            </w:r>
          </w:p>
        </w:tc>
        <w:tc>
          <w:tcPr>
            <w:tcW w:w="3261" w:type="dxa"/>
            <w:shd w:val="clear" w:color="auto" w:fill="F2F2F2"/>
          </w:tcPr>
          <w:p w14:paraId="1CC80C4B" w14:textId="77777777" w:rsidR="005F5368" w:rsidRPr="00DC1166" w:rsidRDefault="005F5368" w:rsidP="00ED7D88">
            <w:pPr>
              <w:pStyle w:val="af9"/>
              <w:jc w:val="center"/>
              <w:rPr>
                <w:rFonts w:ascii="Times New Roman" w:hAnsi="Times New Roman"/>
                <w:b/>
                <w:sz w:val="24"/>
                <w:szCs w:val="24"/>
              </w:rPr>
            </w:pPr>
            <w:r w:rsidRPr="002B06D9">
              <w:rPr>
                <w:rFonts w:ascii="Times New Roman" w:hAnsi="Times New Roman"/>
                <w:b/>
                <w:sz w:val="24"/>
                <w:szCs w:val="24"/>
              </w:rPr>
              <w:t>Наименование и результаты услуг</w:t>
            </w:r>
          </w:p>
        </w:tc>
        <w:tc>
          <w:tcPr>
            <w:tcW w:w="1417" w:type="dxa"/>
            <w:shd w:val="clear" w:color="auto" w:fill="F2F2F2"/>
            <w:hideMark/>
          </w:tcPr>
          <w:p w14:paraId="418C4E38" w14:textId="77777777" w:rsidR="005F5368" w:rsidRPr="00DC1166" w:rsidRDefault="005F5368" w:rsidP="00ED7D88">
            <w:pPr>
              <w:pStyle w:val="af9"/>
              <w:jc w:val="center"/>
              <w:rPr>
                <w:rFonts w:ascii="Times New Roman" w:hAnsi="Times New Roman"/>
                <w:b/>
                <w:sz w:val="24"/>
                <w:szCs w:val="24"/>
              </w:rPr>
            </w:pPr>
            <w:r w:rsidRPr="00DC1166">
              <w:rPr>
                <w:rFonts w:ascii="Times New Roman" w:hAnsi="Times New Roman"/>
                <w:b/>
                <w:sz w:val="24"/>
                <w:szCs w:val="24"/>
              </w:rPr>
              <w:t>Крайний срок</w:t>
            </w:r>
          </w:p>
        </w:tc>
        <w:tc>
          <w:tcPr>
            <w:tcW w:w="1534" w:type="dxa"/>
            <w:shd w:val="clear" w:color="auto" w:fill="F2F2F2"/>
          </w:tcPr>
          <w:p w14:paraId="5A929994" w14:textId="0CAFC503" w:rsidR="005F5368" w:rsidRPr="005F5368" w:rsidRDefault="005F5368" w:rsidP="005F5368">
            <w:pPr>
              <w:spacing w:line="240" w:lineRule="auto"/>
              <w:jc w:val="center"/>
              <w:rPr>
                <w:rFonts w:ascii="Times New Roman" w:hAnsi="Times New Roman" w:cs="Times New Roman"/>
                <w:b/>
                <w:bCs/>
                <w:sz w:val="24"/>
                <w:szCs w:val="24"/>
              </w:rPr>
            </w:pPr>
            <w:r w:rsidRPr="00011989">
              <w:rPr>
                <w:rFonts w:ascii="Times New Roman" w:hAnsi="Times New Roman" w:cs="Times New Roman"/>
                <w:b/>
                <w:bCs/>
                <w:sz w:val="24"/>
                <w:szCs w:val="24"/>
              </w:rPr>
              <w:t>Порядок оплаты оказанных услуг, %</w:t>
            </w:r>
          </w:p>
        </w:tc>
        <w:tc>
          <w:tcPr>
            <w:tcW w:w="1862" w:type="dxa"/>
            <w:shd w:val="clear" w:color="auto" w:fill="F2F2F2"/>
          </w:tcPr>
          <w:p w14:paraId="74AF2B31" w14:textId="7C9F093D" w:rsidR="005F5368" w:rsidRPr="00011989" w:rsidRDefault="005F5368" w:rsidP="005F5368">
            <w:pPr>
              <w:spacing w:line="240" w:lineRule="auto"/>
              <w:jc w:val="center"/>
              <w:rPr>
                <w:rFonts w:ascii="Times New Roman" w:hAnsi="Times New Roman" w:cs="Times New Roman"/>
                <w:b/>
                <w:bCs/>
                <w:sz w:val="24"/>
                <w:szCs w:val="24"/>
              </w:rPr>
            </w:pPr>
            <w:r w:rsidRPr="00011989">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работ</w:t>
            </w:r>
          </w:p>
        </w:tc>
      </w:tr>
      <w:tr w:rsidR="005F5368" w:rsidRPr="00965783" w14:paraId="575944F3" w14:textId="7F18F846" w:rsidTr="005F5368">
        <w:trPr>
          <w:trHeight w:val="278"/>
        </w:trPr>
        <w:tc>
          <w:tcPr>
            <w:tcW w:w="1028" w:type="dxa"/>
            <w:vMerge w:val="restart"/>
            <w:shd w:val="clear" w:color="auto" w:fill="auto"/>
          </w:tcPr>
          <w:p w14:paraId="5A28A4F1" w14:textId="77777777" w:rsidR="005F5368" w:rsidRPr="00965783" w:rsidRDefault="005F5368" w:rsidP="00ED7D88">
            <w:pPr>
              <w:pStyle w:val="af9"/>
              <w:jc w:val="center"/>
              <w:rPr>
                <w:rFonts w:ascii="Times New Roman" w:hAnsi="Times New Roman"/>
                <w:sz w:val="24"/>
                <w:szCs w:val="24"/>
              </w:rPr>
            </w:pPr>
          </w:p>
          <w:p w14:paraId="644C8744" w14:textId="77777777" w:rsidR="005F5368" w:rsidRPr="00965783" w:rsidRDefault="005F5368" w:rsidP="00ED7D88">
            <w:pPr>
              <w:pStyle w:val="af9"/>
              <w:jc w:val="center"/>
              <w:rPr>
                <w:rFonts w:ascii="Times New Roman" w:hAnsi="Times New Roman"/>
                <w:sz w:val="24"/>
                <w:szCs w:val="24"/>
              </w:rPr>
            </w:pPr>
          </w:p>
          <w:p w14:paraId="66EE341C" w14:textId="77777777" w:rsidR="005F5368" w:rsidRPr="00965783" w:rsidRDefault="005F5368" w:rsidP="00ED7D88">
            <w:pPr>
              <w:pStyle w:val="af9"/>
              <w:jc w:val="center"/>
              <w:rPr>
                <w:rFonts w:ascii="Times New Roman" w:hAnsi="Times New Roman"/>
                <w:sz w:val="24"/>
                <w:szCs w:val="24"/>
              </w:rPr>
            </w:pPr>
          </w:p>
          <w:p w14:paraId="5B521267" w14:textId="77777777" w:rsidR="005F5368" w:rsidRPr="00965783" w:rsidRDefault="005F5368" w:rsidP="00ED7D88">
            <w:pPr>
              <w:pStyle w:val="af9"/>
              <w:jc w:val="center"/>
              <w:rPr>
                <w:rFonts w:ascii="Times New Roman" w:hAnsi="Times New Roman"/>
                <w:sz w:val="24"/>
                <w:szCs w:val="24"/>
              </w:rPr>
            </w:pPr>
          </w:p>
          <w:p w14:paraId="7698D966" w14:textId="77777777" w:rsidR="005F5368" w:rsidRPr="00965783" w:rsidRDefault="005F5368" w:rsidP="00ED7D88">
            <w:pPr>
              <w:pStyle w:val="af9"/>
              <w:jc w:val="center"/>
              <w:rPr>
                <w:rFonts w:ascii="Times New Roman" w:hAnsi="Times New Roman"/>
                <w:sz w:val="24"/>
                <w:szCs w:val="24"/>
              </w:rPr>
            </w:pPr>
          </w:p>
          <w:p w14:paraId="60D9120B" w14:textId="77777777" w:rsidR="005F5368" w:rsidRPr="00965783" w:rsidRDefault="005F5368" w:rsidP="00ED7D88">
            <w:pPr>
              <w:pStyle w:val="af9"/>
              <w:jc w:val="center"/>
              <w:rPr>
                <w:rFonts w:ascii="Times New Roman" w:hAnsi="Times New Roman"/>
                <w:sz w:val="24"/>
                <w:szCs w:val="24"/>
              </w:rPr>
            </w:pPr>
          </w:p>
          <w:p w14:paraId="029610BC" w14:textId="77777777" w:rsidR="005F5368" w:rsidRPr="00965783" w:rsidRDefault="005F5368" w:rsidP="00ED7D88">
            <w:pPr>
              <w:pStyle w:val="af9"/>
              <w:jc w:val="center"/>
              <w:rPr>
                <w:rFonts w:ascii="Times New Roman" w:hAnsi="Times New Roman"/>
                <w:sz w:val="24"/>
                <w:szCs w:val="24"/>
              </w:rPr>
            </w:pPr>
          </w:p>
          <w:p w14:paraId="520C9C84" w14:textId="77777777" w:rsidR="005F5368" w:rsidRPr="00965783" w:rsidRDefault="005F5368" w:rsidP="00ED7D88">
            <w:pPr>
              <w:pStyle w:val="af9"/>
              <w:jc w:val="center"/>
              <w:rPr>
                <w:rFonts w:ascii="Times New Roman" w:hAnsi="Times New Roman"/>
                <w:sz w:val="24"/>
                <w:szCs w:val="24"/>
              </w:rPr>
            </w:pPr>
            <w:r w:rsidRPr="00965783">
              <w:rPr>
                <w:rFonts w:ascii="Times New Roman" w:hAnsi="Times New Roman"/>
                <w:sz w:val="24"/>
                <w:szCs w:val="24"/>
              </w:rPr>
              <w:t>I</w:t>
            </w:r>
          </w:p>
        </w:tc>
        <w:tc>
          <w:tcPr>
            <w:tcW w:w="567" w:type="dxa"/>
            <w:shd w:val="clear" w:color="auto" w:fill="auto"/>
          </w:tcPr>
          <w:p w14:paraId="48DD51D7"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1</w:t>
            </w:r>
          </w:p>
        </w:tc>
        <w:tc>
          <w:tcPr>
            <w:tcW w:w="3261" w:type="dxa"/>
            <w:shd w:val="clear" w:color="auto" w:fill="auto"/>
          </w:tcPr>
          <w:p w14:paraId="6D99866F"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Подготовлен и согласован с Директором ДУП МЦЗТИП детальный индивидуальный график услуг в соответствии с планом мероприятий проекта </w:t>
            </w:r>
          </w:p>
          <w:p w14:paraId="35C74EA7" w14:textId="77777777" w:rsidR="005F5368" w:rsidRPr="00965783" w:rsidRDefault="005F5368" w:rsidP="00ED7D88">
            <w:pPr>
              <w:spacing w:after="0" w:line="240" w:lineRule="auto"/>
              <w:jc w:val="both"/>
              <w:rPr>
                <w:rFonts w:ascii="Times New Roman" w:eastAsia="Times New Roman" w:hAnsi="Times New Roman" w:cs="Times New Roman"/>
                <w:b/>
                <w:i/>
                <w:iCs/>
                <w:color w:val="auto"/>
                <w:sz w:val="24"/>
                <w:szCs w:val="24"/>
              </w:rPr>
            </w:pPr>
          </w:p>
          <w:p w14:paraId="3A214019"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Утвержденный Директором ДУП индивидуальный график услуг</w:t>
            </w:r>
          </w:p>
        </w:tc>
        <w:tc>
          <w:tcPr>
            <w:tcW w:w="1417" w:type="dxa"/>
            <w:vMerge w:val="restart"/>
            <w:shd w:val="clear" w:color="auto" w:fill="auto"/>
          </w:tcPr>
          <w:p w14:paraId="04E628D8" w14:textId="77777777" w:rsidR="005F5368" w:rsidRPr="005F5368" w:rsidRDefault="005F5368" w:rsidP="00ED7D88">
            <w:pPr>
              <w:pStyle w:val="af9"/>
              <w:spacing w:after="120"/>
              <w:jc w:val="both"/>
              <w:rPr>
                <w:rFonts w:ascii="Times New Roman" w:eastAsia="Times New Roman" w:hAnsi="Times New Roman"/>
                <w:bCs/>
                <w:sz w:val="24"/>
                <w:szCs w:val="24"/>
              </w:rPr>
            </w:pPr>
            <w:r w:rsidRPr="005F5368">
              <w:rPr>
                <w:rFonts w:ascii="Times New Roman" w:eastAsia="Times New Roman" w:hAnsi="Times New Roman"/>
                <w:bCs/>
                <w:sz w:val="24"/>
                <w:szCs w:val="24"/>
              </w:rPr>
              <w:t xml:space="preserve">9 неделя со дня подписания договора  </w:t>
            </w:r>
          </w:p>
          <w:p w14:paraId="0CB99BE5" w14:textId="77777777" w:rsidR="005F5368" w:rsidRPr="005F5368" w:rsidRDefault="005F5368" w:rsidP="00ED7D88">
            <w:pPr>
              <w:pStyle w:val="af9"/>
              <w:jc w:val="both"/>
              <w:rPr>
                <w:rFonts w:ascii="Times New Roman" w:eastAsia="Times New Roman" w:hAnsi="Times New Roman"/>
                <w:bCs/>
                <w:sz w:val="24"/>
                <w:szCs w:val="24"/>
              </w:rPr>
            </w:pPr>
          </w:p>
          <w:p w14:paraId="479E6739" w14:textId="77777777" w:rsidR="005F5368" w:rsidRPr="005F5368" w:rsidRDefault="005F5368" w:rsidP="00ED7D88">
            <w:pPr>
              <w:pStyle w:val="af9"/>
              <w:jc w:val="both"/>
              <w:rPr>
                <w:rFonts w:ascii="Times New Roman" w:eastAsia="Times New Roman" w:hAnsi="Times New Roman"/>
                <w:bCs/>
                <w:sz w:val="24"/>
                <w:szCs w:val="24"/>
              </w:rPr>
            </w:pPr>
          </w:p>
          <w:p w14:paraId="28A4DA59" w14:textId="41D59328" w:rsidR="005F5368" w:rsidRPr="005F5368" w:rsidRDefault="005F5368" w:rsidP="00ED7D88">
            <w:pPr>
              <w:pStyle w:val="af9"/>
              <w:jc w:val="both"/>
              <w:rPr>
                <w:rFonts w:ascii="Times New Roman" w:eastAsia="Times New Roman" w:hAnsi="Times New Roman"/>
                <w:bCs/>
                <w:sz w:val="24"/>
                <w:szCs w:val="24"/>
              </w:rPr>
            </w:pPr>
          </w:p>
        </w:tc>
        <w:tc>
          <w:tcPr>
            <w:tcW w:w="1534" w:type="dxa"/>
            <w:vMerge w:val="restart"/>
          </w:tcPr>
          <w:p w14:paraId="2BCDF743" w14:textId="68F7E345" w:rsidR="005F5368" w:rsidRPr="005F5368" w:rsidRDefault="00423A75" w:rsidP="00423A75">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15%</w:t>
            </w:r>
          </w:p>
        </w:tc>
        <w:tc>
          <w:tcPr>
            <w:tcW w:w="1862" w:type="dxa"/>
            <w:vMerge w:val="restart"/>
          </w:tcPr>
          <w:p w14:paraId="7BF990D5" w14:textId="1C754067" w:rsidR="005F5368" w:rsidRPr="005F5368" w:rsidRDefault="005F5368" w:rsidP="00ED7D88">
            <w:pPr>
              <w:pStyle w:val="af9"/>
              <w:spacing w:after="120"/>
              <w:jc w:val="both"/>
              <w:rPr>
                <w:rFonts w:ascii="Times New Roman" w:eastAsia="Times New Roman" w:hAnsi="Times New Roman"/>
                <w:bCs/>
                <w:sz w:val="24"/>
                <w:szCs w:val="24"/>
              </w:rPr>
            </w:pPr>
            <w:r w:rsidRPr="005F5368">
              <w:rPr>
                <w:rFonts w:ascii="Times New Roman" w:eastAsia="Times New Roman" w:hAnsi="Times New Roman"/>
                <w:bCs/>
                <w:sz w:val="24"/>
                <w:szCs w:val="24"/>
              </w:rPr>
              <w:t xml:space="preserve">Подготовлен отчет (1) об оказанных услугах (акт оказанных услуг), включая подтверждающие материалы/документы/отчеты/служебные записки и </w:t>
            </w:r>
            <w:r w:rsidR="001E513B" w:rsidRPr="005F5368">
              <w:rPr>
                <w:rFonts w:ascii="Times New Roman" w:eastAsia="Times New Roman" w:hAnsi="Times New Roman"/>
                <w:bCs/>
                <w:sz w:val="24"/>
                <w:szCs w:val="24"/>
              </w:rPr>
              <w:t>т. п.</w:t>
            </w:r>
          </w:p>
        </w:tc>
      </w:tr>
      <w:tr w:rsidR="005F5368" w:rsidRPr="00965783" w14:paraId="61AF5F14" w14:textId="303641E0" w:rsidTr="005F5368">
        <w:trPr>
          <w:trHeight w:val="278"/>
        </w:trPr>
        <w:tc>
          <w:tcPr>
            <w:tcW w:w="1028" w:type="dxa"/>
            <w:vMerge/>
            <w:shd w:val="clear" w:color="auto" w:fill="auto"/>
          </w:tcPr>
          <w:p w14:paraId="16B6F619"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040BCC11"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2</w:t>
            </w:r>
          </w:p>
        </w:tc>
        <w:tc>
          <w:tcPr>
            <w:tcW w:w="3261" w:type="dxa"/>
            <w:shd w:val="clear" w:color="auto" w:fill="auto"/>
          </w:tcPr>
          <w:p w14:paraId="53A05761"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обзор с кратким описанием и анализом существующей инфраструктуры и на его основе составить список государственных органов, организаций и компаний, в чьи компетенции, задачи и функции входят продвижение инновационных решений и внедрение чистых технологий в зеленые сектора экономики</w:t>
            </w:r>
          </w:p>
          <w:p w14:paraId="49450EB6"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p>
          <w:p w14:paraId="79523A39"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по обзору существующей инфраструктуры</w:t>
            </w:r>
          </w:p>
        </w:tc>
        <w:tc>
          <w:tcPr>
            <w:tcW w:w="1417" w:type="dxa"/>
            <w:vMerge/>
            <w:shd w:val="clear" w:color="auto" w:fill="auto"/>
          </w:tcPr>
          <w:p w14:paraId="6290A24D" w14:textId="397B4F41" w:rsidR="005F5368" w:rsidRPr="00965783" w:rsidRDefault="005F5368" w:rsidP="00ED7D88">
            <w:pPr>
              <w:pStyle w:val="af9"/>
              <w:jc w:val="both"/>
              <w:rPr>
                <w:rFonts w:ascii="Times New Roman" w:eastAsia="Times New Roman" w:hAnsi="Times New Roman"/>
                <w:bCs/>
                <w:sz w:val="24"/>
                <w:szCs w:val="24"/>
              </w:rPr>
            </w:pPr>
          </w:p>
        </w:tc>
        <w:tc>
          <w:tcPr>
            <w:tcW w:w="1534" w:type="dxa"/>
            <w:vMerge/>
          </w:tcPr>
          <w:p w14:paraId="1437A5EE" w14:textId="77777777" w:rsidR="005F5368" w:rsidRPr="00965783" w:rsidRDefault="005F5368" w:rsidP="00ED7D88">
            <w:pPr>
              <w:pStyle w:val="af9"/>
              <w:spacing w:after="120"/>
              <w:jc w:val="both"/>
              <w:rPr>
                <w:rFonts w:ascii="Times New Roman" w:eastAsia="Times New Roman" w:hAnsi="Times New Roman"/>
                <w:bCs/>
                <w:sz w:val="24"/>
                <w:szCs w:val="24"/>
              </w:rPr>
            </w:pPr>
          </w:p>
        </w:tc>
        <w:tc>
          <w:tcPr>
            <w:tcW w:w="1862" w:type="dxa"/>
            <w:vMerge/>
          </w:tcPr>
          <w:p w14:paraId="2C8A0A04"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5F5368" w:rsidRPr="00965783" w14:paraId="30FD82A0" w14:textId="46AEF48C" w:rsidTr="005F5368">
        <w:trPr>
          <w:trHeight w:val="845"/>
        </w:trPr>
        <w:tc>
          <w:tcPr>
            <w:tcW w:w="1028" w:type="dxa"/>
            <w:vMerge/>
            <w:shd w:val="clear" w:color="auto" w:fill="auto"/>
          </w:tcPr>
          <w:p w14:paraId="1FDF6CD1"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595E4CA4"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3</w:t>
            </w:r>
          </w:p>
        </w:tc>
        <w:tc>
          <w:tcPr>
            <w:tcW w:w="3261" w:type="dxa"/>
            <w:shd w:val="clear" w:color="auto" w:fill="auto"/>
          </w:tcPr>
          <w:p w14:paraId="11AF0AB2"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обзор с кратким описанием и анализом текущих стратегий, государственных программ, дорожных карт, планов действий и др. в области внедрения чистых технологий и развития инноваций и стартап-</w:t>
            </w:r>
            <w:r w:rsidRPr="00965783">
              <w:rPr>
                <w:rFonts w:ascii="Times New Roman" w:eastAsia="Times New Roman" w:hAnsi="Times New Roman" w:cs="Times New Roman"/>
                <w:bCs/>
                <w:color w:val="auto"/>
                <w:sz w:val="24"/>
                <w:szCs w:val="24"/>
              </w:rPr>
              <w:lastRenderedPageBreak/>
              <w:t>предпринимательства и на их основе составить обзор по улучшению экосистемы инноваций и стартапов в области чистых технологий в Казахстане.</w:t>
            </w:r>
          </w:p>
          <w:p w14:paraId="0339FD59"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p>
          <w:p w14:paraId="62B8F906"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по улучшению экосистемы инноваций и стартап-предпринимательства в области чистых технологий в Казахстане.</w:t>
            </w:r>
          </w:p>
        </w:tc>
        <w:tc>
          <w:tcPr>
            <w:tcW w:w="1417" w:type="dxa"/>
            <w:vMerge/>
            <w:shd w:val="clear" w:color="auto" w:fill="auto"/>
          </w:tcPr>
          <w:p w14:paraId="2B492AD9" w14:textId="4A9C55C4" w:rsidR="005F5368" w:rsidRPr="00965783" w:rsidRDefault="005F5368" w:rsidP="00ED7D88">
            <w:pPr>
              <w:pStyle w:val="af9"/>
              <w:jc w:val="both"/>
              <w:rPr>
                <w:rFonts w:ascii="Times New Roman" w:eastAsia="Times New Roman" w:hAnsi="Times New Roman"/>
                <w:bCs/>
                <w:sz w:val="24"/>
                <w:szCs w:val="24"/>
              </w:rPr>
            </w:pPr>
          </w:p>
        </w:tc>
        <w:tc>
          <w:tcPr>
            <w:tcW w:w="1534" w:type="dxa"/>
            <w:vMerge/>
          </w:tcPr>
          <w:p w14:paraId="3B6AE3D5" w14:textId="77777777" w:rsidR="005F5368" w:rsidRPr="00965783" w:rsidRDefault="005F5368" w:rsidP="00ED7D88">
            <w:pPr>
              <w:pStyle w:val="af9"/>
              <w:jc w:val="both"/>
              <w:rPr>
                <w:rFonts w:ascii="Times New Roman" w:eastAsia="Times New Roman" w:hAnsi="Times New Roman"/>
                <w:bCs/>
                <w:sz w:val="24"/>
                <w:szCs w:val="24"/>
              </w:rPr>
            </w:pPr>
          </w:p>
        </w:tc>
        <w:tc>
          <w:tcPr>
            <w:tcW w:w="1862" w:type="dxa"/>
            <w:vMerge/>
          </w:tcPr>
          <w:p w14:paraId="40E8886F" w14:textId="77777777" w:rsidR="005F5368" w:rsidRPr="00965783" w:rsidRDefault="005F5368" w:rsidP="00ED7D88">
            <w:pPr>
              <w:pStyle w:val="af9"/>
              <w:jc w:val="both"/>
              <w:rPr>
                <w:rFonts w:ascii="Times New Roman" w:eastAsia="Times New Roman" w:hAnsi="Times New Roman"/>
                <w:bCs/>
                <w:sz w:val="24"/>
                <w:szCs w:val="24"/>
              </w:rPr>
            </w:pPr>
          </w:p>
        </w:tc>
      </w:tr>
      <w:tr w:rsidR="005F5368" w:rsidRPr="00965783" w14:paraId="71C59159" w14:textId="33C6E18B" w:rsidTr="005F5368">
        <w:trPr>
          <w:trHeight w:val="278"/>
        </w:trPr>
        <w:tc>
          <w:tcPr>
            <w:tcW w:w="1028" w:type="dxa"/>
            <w:vMerge/>
            <w:shd w:val="clear" w:color="auto" w:fill="auto"/>
          </w:tcPr>
          <w:p w14:paraId="08890C05"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0C9ED1C5"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4</w:t>
            </w:r>
          </w:p>
        </w:tc>
        <w:tc>
          <w:tcPr>
            <w:tcW w:w="3261" w:type="dxa"/>
            <w:shd w:val="clear" w:color="auto" w:fill="auto"/>
          </w:tcPr>
          <w:p w14:paraId="43E21DA6"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рабочее совещание с группой реализации проекта, включая международных и национальных консультантов, представителей МЦЗТИП, для представления и обсуждения информации, собранных в его обзорах, указанных выше.</w:t>
            </w:r>
          </w:p>
          <w:p w14:paraId="54985427" w14:textId="77777777" w:rsidR="005F5368" w:rsidRPr="00965783" w:rsidRDefault="005F5368" w:rsidP="00ED7D88">
            <w:pPr>
              <w:spacing w:after="0" w:line="240" w:lineRule="auto"/>
              <w:jc w:val="both"/>
              <w:rPr>
                <w:rFonts w:ascii="Times New Roman" w:eastAsia="Times New Roman" w:hAnsi="Times New Roman" w:cs="Times New Roman"/>
                <w:b/>
                <w:i/>
                <w:iCs/>
                <w:color w:val="auto"/>
                <w:sz w:val="24"/>
                <w:szCs w:val="24"/>
              </w:rPr>
            </w:pPr>
          </w:p>
          <w:p w14:paraId="72E136C1"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Краткий отчет по обратной связи (замечания, комментарии, предложения и рекомендации консультантов)</w:t>
            </w:r>
          </w:p>
        </w:tc>
        <w:tc>
          <w:tcPr>
            <w:tcW w:w="1417" w:type="dxa"/>
            <w:vMerge/>
            <w:shd w:val="clear" w:color="auto" w:fill="auto"/>
          </w:tcPr>
          <w:p w14:paraId="44FE7B1B" w14:textId="6A932248" w:rsidR="005F5368" w:rsidRPr="00965783" w:rsidRDefault="005F5368" w:rsidP="00ED7D88">
            <w:pPr>
              <w:pStyle w:val="af9"/>
              <w:spacing w:after="120"/>
              <w:jc w:val="both"/>
              <w:rPr>
                <w:rFonts w:ascii="Times New Roman" w:eastAsia="Times New Roman" w:hAnsi="Times New Roman"/>
                <w:bCs/>
                <w:sz w:val="24"/>
                <w:szCs w:val="24"/>
              </w:rPr>
            </w:pPr>
          </w:p>
        </w:tc>
        <w:tc>
          <w:tcPr>
            <w:tcW w:w="1534" w:type="dxa"/>
            <w:vMerge/>
          </w:tcPr>
          <w:p w14:paraId="0A70C0AB" w14:textId="77777777" w:rsidR="005F5368" w:rsidRPr="00965783" w:rsidRDefault="005F5368" w:rsidP="00ED7D88">
            <w:pPr>
              <w:pStyle w:val="af9"/>
              <w:spacing w:after="120"/>
              <w:jc w:val="both"/>
              <w:rPr>
                <w:rFonts w:ascii="Times New Roman" w:eastAsia="Times New Roman" w:hAnsi="Times New Roman"/>
                <w:bCs/>
                <w:sz w:val="24"/>
                <w:szCs w:val="24"/>
              </w:rPr>
            </w:pPr>
          </w:p>
        </w:tc>
        <w:tc>
          <w:tcPr>
            <w:tcW w:w="1862" w:type="dxa"/>
            <w:vMerge/>
          </w:tcPr>
          <w:p w14:paraId="6FC75574"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5F5368" w:rsidRPr="00965783" w14:paraId="0E499B36" w14:textId="4D2639AD" w:rsidTr="005F5368">
        <w:trPr>
          <w:trHeight w:val="278"/>
        </w:trPr>
        <w:tc>
          <w:tcPr>
            <w:tcW w:w="1028" w:type="dxa"/>
            <w:vMerge/>
            <w:shd w:val="clear" w:color="auto" w:fill="auto"/>
          </w:tcPr>
          <w:p w14:paraId="4365FBAB" w14:textId="77777777" w:rsidR="005F5368" w:rsidRPr="00965783" w:rsidRDefault="005F5368" w:rsidP="00ED7D88">
            <w:pPr>
              <w:pStyle w:val="af9"/>
              <w:rPr>
                <w:rFonts w:ascii="Times New Roman" w:hAnsi="Times New Roman"/>
                <w:sz w:val="24"/>
                <w:szCs w:val="24"/>
              </w:rPr>
            </w:pPr>
          </w:p>
        </w:tc>
        <w:tc>
          <w:tcPr>
            <w:tcW w:w="567" w:type="dxa"/>
            <w:shd w:val="clear" w:color="auto" w:fill="auto"/>
          </w:tcPr>
          <w:p w14:paraId="3A749E2C"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5</w:t>
            </w:r>
          </w:p>
        </w:tc>
        <w:tc>
          <w:tcPr>
            <w:tcW w:w="3261" w:type="dxa"/>
            <w:shd w:val="clear" w:color="auto" w:fill="auto"/>
          </w:tcPr>
          <w:p w14:paraId="26E4C9AA" w14:textId="77777777" w:rsidR="005F5368" w:rsidRPr="00965783" w:rsidRDefault="005F5368" w:rsidP="00ED7D88">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Участие в вебинарах CTG по повышению потенциала и развитию сети CIEE в Казахстане </w:t>
            </w:r>
          </w:p>
        </w:tc>
        <w:tc>
          <w:tcPr>
            <w:tcW w:w="1417" w:type="dxa"/>
            <w:shd w:val="clear" w:color="auto" w:fill="auto"/>
          </w:tcPr>
          <w:p w14:paraId="321943C5" w14:textId="77777777" w:rsidR="005F5368" w:rsidRPr="00965783" w:rsidRDefault="005F5368" w:rsidP="00ED7D88">
            <w:pPr>
              <w:pStyle w:val="af9"/>
              <w:spacing w:after="120"/>
              <w:jc w:val="both"/>
              <w:rPr>
                <w:rFonts w:ascii="Times New Roman" w:eastAsia="Times New Roman" w:hAnsi="Times New Roman"/>
                <w:bCs/>
                <w:sz w:val="24"/>
                <w:szCs w:val="24"/>
              </w:rPr>
            </w:pPr>
            <w:r w:rsidRPr="00965783">
              <w:rPr>
                <w:rFonts w:ascii="Times New Roman" w:eastAsia="Times New Roman" w:hAnsi="Times New Roman"/>
                <w:bCs/>
                <w:sz w:val="24"/>
                <w:szCs w:val="24"/>
              </w:rPr>
              <w:t xml:space="preserve">Постоянно по мере прохождения семинаров  </w:t>
            </w:r>
          </w:p>
        </w:tc>
        <w:tc>
          <w:tcPr>
            <w:tcW w:w="1534" w:type="dxa"/>
            <w:vMerge/>
          </w:tcPr>
          <w:p w14:paraId="5B3AE8A3" w14:textId="77777777" w:rsidR="005F5368" w:rsidRPr="00965783" w:rsidRDefault="005F5368" w:rsidP="00ED7D88">
            <w:pPr>
              <w:pStyle w:val="af9"/>
              <w:spacing w:after="120"/>
              <w:jc w:val="both"/>
              <w:rPr>
                <w:rFonts w:ascii="Times New Roman" w:eastAsia="Times New Roman" w:hAnsi="Times New Roman"/>
                <w:bCs/>
                <w:sz w:val="24"/>
                <w:szCs w:val="24"/>
              </w:rPr>
            </w:pPr>
          </w:p>
        </w:tc>
        <w:tc>
          <w:tcPr>
            <w:tcW w:w="1862" w:type="dxa"/>
            <w:vMerge/>
          </w:tcPr>
          <w:p w14:paraId="4E7F8979"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5F5368" w:rsidRPr="00965783" w14:paraId="10AA08F4" w14:textId="0835CB5A" w:rsidTr="005F5368">
        <w:trPr>
          <w:trHeight w:val="278"/>
        </w:trPr>
        <w:tc>
          <w:tcPr>
            <w:tcW w:w="1028" w:type="dxa"/>
            <w:vMerge w:val="restart"/>
            <w:shd w:val="clear" w:color="auto" w:fill="auto"/>
            <w:vAlign w:val="center"/>
          </w:tcPr>
          <w:p w14:paraId="733D543F" w14:textId="77777777" w:rsidR="005F5368" w:rsidRPr="00965783" w:rsidRDefault="005F5368" w:rsidP="00ED7D88">
            <w:pPr>
              <w:pStyle w:val="af9"/>
              <w:jc w:val="center"/>
              <w:rPr>
                <w:rFonts w:ascii="Times New Roman" w:hAnsi="Times New Roman"/>
                <w:sz w:val="24"/>
                <w:szCs w:val="24"/>
              </w:rPr>
            </w:pPr>
            <w:r w:rsidRPr="00965783">
              <w:rPr>
                <w:rFonts w:ascii="Times New Roman" w:hAnsi="Times New Roman"/>
                <w:sz w:val="24"/>
                <w:szCs w:val="24"/>
              </w:rPr>
              <w:t>II</w:t>
            </w:r>
          </w:p>
        </w:tc>
        <w:tc>
          <w:tcPr>
            <w:tcW w:w="567" w:type="dxa"/>
            <w:shd w:val="clear" w:color="auto" w:fill="auto"/>
          </w:tcPr>
          <w:p w14:paraId="12D5E056"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6</w:t>
            </w:r>
          </w:p>
        </w:tc>
        <w:tc>
          <w:tcPr>
            <w:tcW w:w="3261" w:type="dxa"/>
            <w:shd w:val="clear" w:color="auto" w:fill="auto"/>
          </w:tcPr>
          <w:p w14:paraId="320C0900"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Провести обзор с кратким описанием и анализом действующего законодательства в области инноваций, внедрения чистых технологий и развития стартап-предпринимательства, включая женское предпринимательство, в следующих секторах экономики: ВИЭ, энергоэффективность, зеленое строительство и транспорт, эффективное управление водными </w:t>
            </w:r>
            <w:r w:rsidRPr="00965783">
              <w:rPr>
                <w:rFonts w:ascii="Times New Roman" w:eastAsia="Times New Roman" w:hAnsi="Times New Roman" w:cs="Times New Roman"/>
                <w:bCs/>
                <w:color w:val="auto"/>
                <w:sz w:val="24"/>
                <w:szCs w:val="24"/>
              </w:rPr>
              <w:lastRenderedPageBreak/>
              <w:t>ресурсами, управление отходами</w:t>
            </w:r>
          </w:p>
          <w:p w14:paraId="12C222F7"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p>
          <w:p w14:paraId="3CC408AA"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содержащий перечень кодексов, законов и нормативно-правовых актов в области инноваций, внедрения чистых технологий и развития стартап-предпринимательства, с кратким описанием и анализом по секторам</w:t>
            </w:r>
          </w:p>
        </w:tc>
        <w:tc>
          <w:tcPr>
            <w:tcW w:w="1417" w:type="dxa"/>
            <w:vMerge w:val="restart"/>
            <w:shd w:val="clear" w:color="auto" w:fill="auto"/>
          </w:tcPr>
          <w:p w14:paraId="478D3EAB" w14:textId="29BE3A50" w:rsidR="005F5368" w:rsidRPr="007C3002" w:rsidRDefault="005F5368" w:rsidP="00ED7D88">
            <w:pPr>
              <w:pStyle w:val="af9"/>
              <w:spacing w:after="120"/>
              <w:jc w:val="both"/>
              <w:rPr>
                <w:rFonts w:ascii="Times New Roman" w:eastAsia="Times New Roman" w:hAnsi="Times New Roman"/>
                <w:bCs/>
                <w:sz w:val="24"/>
                <w:szCs w:val="24"/>
              </w:rPr>
            </w:pPr>
            <w:r w:rsidRPr="007C3002">
              <w:rPr>
                <w:rFonts w:ascii="Times New Roman" w:eastAsia="Times New Roman" w:hAnsi="Times New Roman"/>
                <w:bCs/>
                <w:sz w:val="24"/>
                <w:szCs w:val="24"/>
              </w:rPr>
              <w:lastRenderedPageBreak/>
              <w:t xml:space="preserve">22 неделя со дня подписания договора  </w:t>
            </w:r>
          </w:p>
        </w:tc>
        <w:tc>
          <w:tcPr>
            <w:tcW w:w="1534" w:type="dxa"/>
            <w:vMerge w:val="restart"/>
          </w:tcPr>
          <w:p w14:paraId="74B92F18" w14:textId="3C8F89A7" w:rsidR="005F5368" w:rsidRPr="007C3002" w:rsidRDefault="00A072FF" w:rsidP="007B6BCF">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20%</w:t>
            </w:r>
          </w:p>
        </w:tc>
        <w:tc>
          <w:tcPr>
            <w:tcW w:w="1862" w:type="dxa"/>
            <w:vMerge w:val="restart"/>
          </w:tcPr>
          <w:p w14:paraId="12C6E549" w14:textId="017C1A93" w:rsidR="005F5368" w:rsidRPr="007C3002" w:rsidRDefault="005F5368" w:rsidP="00ED7D88">
            <w:pPr>
              <w:pStyle w:val="af9"/>
              <w:spacing w:after="120"/>
              <w:jc w:val="both"/>
              <w:rPr>
                <w:rFonts w:ascii="Times New Roman" w:eastAsia="Times New Roman" w:hAnsi="Times New Roman"/>
                <w:bCs/>
                <w:sz w:val="24"/>
                <w:szCs w:val="24"/>
              </w:rPr>
            </w:pPr>
            <w:r w:rsidRPr="007C3002">
              <w:rPr>
                <w:rFonts w:ascii="Times New Roman" w:eastAsia="Times New Roman" w:hAnsi="Times New Roman"/>
                <w:bCs/>
                <w:sz w:val="24"/>
                <w:szCs w:val="24"/>
              </w:rPr>
              <w:t>Подготовлен отчет (2) об оказанных услугах (акт оказанных услуг), включая подтверждающие</w:t>
            </w:r>
            <w:r w:rsidR="007C3002">
              <w:rPr>
                <w:rFonts w:ascii="Times New Roman" w:eastAsia="Times New Roman" w:hAnsi="Times New Roman"/>
                <w:bCs/>
                <w:sz w:val="24"/>
                <w:szCs w:val="24"/>
              </w:rPr>
              <w:t xml:space="preserve"> </w:t>
            </w:r>
            <w:r w:rsidRPr="007C3002">
              <w:rPr>
                <w:rFonts w:ascii="Times New Roman" w:eastAsia="Times New Roman" w:hAnsi="Times New Roman"/>
                <w:bCs/>
                <w:sz w:val="24"/>
                <w:szCs w:val="24"/>
              </w:rPr>
              <w:t>материалы/документы/отчеты/служебные записки и т. п.</w:t>
            </w:r>
          </w:p>
        </w:tc>
      </w:tr>
      <w:tr w:rsidR="005F5368" w:rsidRPr="00965783" w14:paraId="3E38255C" w14:textId="7356CDB9" w:rsidTr="005F5368">
        <w:trPr>
          <w:trHeight w:val="278"/>
        </w:trPr>
        <w:tc>
          <w:tcPr>
            <w:tcW w:w="1028" w:type="dxa"/>
            <w:vMerge/>
            <w:shd w:val="clear" w:color="auto" w:fill="auto"/>
          </w:tcPr>
          <w:p w14:paraId="66264285"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64D2C5E6"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7</w:t>
            </w:r>
          </w:p>
        </w:tc>
        <w:tc>
          <w:tcPr>
            <w:tcW w:w="3261" w:type="dxa"/>
            <w:shd w:val="clear" w:color="auto" w:fill="auto"/>
          </w:tcPr>
          <w:p w14:paraId="04FF03BE"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Подготовить отчет об анализе пробелов в политике, законодательстве и нормативно-правовых актах, включая Послания Президента РК, касающихся улучшения экосистемы инноваций и стартап-предпринимательства в области чистых технологий в Казахстане.</w:t>
            </w:r>
          </w:p>
          <w:p w14:paraId="463F34D0"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p>
          <w:p w14:paraId="01D9F086"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проект (draft) Отчета об анализе пробелов в политике, законодательстве и нормативно-правовых актах, улучшения экосистемы инноваций и стартап-предпринимательства в области чистых технологий в Казахстане</w:t>
            </w:r>
          </w:p>
        </w:tc>
        <w:tc>
          <w:tcPr>
            <w:tcW w:w="1417" w:type="dxa"/>
            <w:vMerge/>
            <w:shd w:val="clear" w:color="auto" w:fill="auto"/>
          </w:tcPr>
          <w:p w14:paraId="20ECF9CE" w14:textId="0FBD46E6" w:rsidR="005F5368" w:rsidRPr="00965783" w:rsidRDefault="005F5368" w:rsidP="00ED7D88">
            <w:pPr>
              <w:pStyle w:val="af9"/>
              <w:spacing w:after="120"/>
              <w:jc w:val="both"/>
              <w:rPr>
                <w:rFonts w:ascii="Times New Roman" w:eastAsia="Times New Roman" w:hAnsi="Times New Roman"/>
                <w:bCs/>
                <w:sz w:val="24"/>
                <w:szCs w:val="24"/>
              </w:rPr>
            </w:pPr>
          </w:p>
        </w:tc>
        <w:tc>
          <w:tcPr>
            <w:tcW w:w="1534" w:type="dxa"/>
            <w:vMerge/>
          </w:tcPr>
          <w:p w14:paraId="509BFFA0" w14:textId="77777777" w:rsidR="005F5368" w:rsidRPr="00965783" w:rsidRDefault="005F5368" w:rsidP="007B6BCF">
            <w:pPr>
              <w:pStyle w:val="af9"/>
              <w:spacing w:after="120"/>
              <w:jc w:val="center"/>
              <w:rPr>
                <w:rFonts w:ascii="Times New Roman" w:eastAsia="Times New Roman" w:hAnsi="Times New Roman"/>
                <w:bCs/>
                <w:sz w:val="24"/>
                <w:szCs w:val="24"/>
              </w:rPr>
            </w:pPr>
          </w:p>
        </w:tc>
        <w:tc>
          <w:tcPr>
            <w:tcW w:w="1862" w:type="dxa"/>
            <w:vMerge/>
          </w:tcPr>
          <w:p w14:paraId="641F38DA"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5F5368" w:rsidRPr="00965783" w14:paraId="67AD3CD9" w14:textId="1CD4ECC6" w:rsidTr="005F5368">
        <w:trPr>
          <w:trHeight w:val="278"/>
        </w:trPr>
        <w:tc>
          <w:tcPr>
            <w:tcW w:w="1028" w:type="dxa"/>
            <w:vMerge/>
            <w:shd w:val="clear" w:color="auto" w:fill="auto"/>
          </w:tcPr>
          <w:p w14:paraId="0AFE1CE2"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51A6B123"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8</w:t>
            </w:r>
          </w:p>
        </w:tc>
        <w:tc>
          <w:tcPr>
            <w:tcW w:w="3261" w:type="dxa"/>
            <w:shd w:val="clear" w:color="auto" w:fill="auto"/>
          </w:tcPr>
          <w:p w14:paraId="02E67DE9"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Для организации семинара провести рабочие встречи и переговоры с ключевыми гос. органами, партнерами и организациями с целью формирования повестки семинара и определения спикеров и модератора семинара с учетом гендерного баланса</w:t>
            </w:r>
          </w:p>
          <w:p w14:paraId="5F79003A"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p>
          <w:p w14:paraId="400A8DD6"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об организации семинара, приложив проект Повестки (с указанием модератора, спикеров и темы выступлений), даты </w:t>
            </w:r>
            <w:r w:rsidRPr="00965783">
              <w:rPr>
                <w:rFonts w:ascii="Times New Roman" w:eastAsia="Times New Roman" w:hAnsi="Times New Roman" w:cs="Times New Roman"/>
                <w:bCs/>
                <w:color w:val="auto"/>
                <w:sz w:val="24"/>
                <w:szCs w:val="24"/>
              </w:rPr>
              <w:lastRenderedPageBreak/>
              <w:t>проведения, список организаций и текст письма-приглашения</w:t>
            </w:r>
          </w:p>
        </w:tc>
        <w:tc>
          <w:tcPr>
            <w:tcW w:w="1417" w:type="dxa"/>
            <w:vMerge/>
            <w:shd w:val="clear" w:color="auto" w:fill="auto"/>
          </w:tcPr>
          <w:p w14:paraId="6FF01046" w14:textId="6B558F10" w:rsidR="005F5368" w:rsidRPr="00965783" w:rsidRDefault="005F5368" w:rsidP="00ED7D88">
            <w:pPr>
              <w:pStyle w:val="af9"/>
              <w:spacing w:after="120"/>
              <w:jc w:val="both"/>
              <w:rPr>
                <w:rFonts w:ascii="Times New Roman" w:eastAsia="Times New Roman" w:hAnsi="Times New Roman"/>
                <w:bCs/>
                <w:sz w:val="24"/>
                <w:szCs w:val="24"/>
              </w:rPr>
            </w:pPr>
          </w:p>
        </w:tc>
        <w:tc>
          <w:tcPr>
            <w:tcW w:w="1534" w:type="dxa"/>
            <w:vMerge/>
          </w:tcPr>
          <w:p w14:paraId="259733EC" w14:textId="77777777" w:rsidR="005F5368" w:rsidRPr="00965783" w:rsidRDefault="005F5368" w:rsidP="007B6BCF">
            <w:pPr>
              <w:pStyle w:val="af9"/>
              <w:spacing w:after="120"/>
              <w:jc w:val="center"/>
              <w:rPr>
                <w:rFonts w:ascii="Times New Roman" w:eastAsia="Times New Roman" w:hAnsi="Times New Roman"/>
                <w:bCs/>
                <w:sz w:val="24"/>
                <w:szCs w:val="24"/>
              </w:rPr>
            </w:pPr>
          </w:p>
        </w:tc>
        <w:tc>
          <w:tcPr>
            <w:tcW w:w="1862" w:type="dxa"/>
            <w:vMerge/>
          </w:tcPr>
          <w:p w14:paraId="2F8C18C9"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5F5368" w:rsidRPr="00965783" w14:paraId="73BE89AE" w14:textId="2C9F9AFB" w:rsidTr="005F5368">
        <w:trPr>
          <w:trHeight w:val="278"/>
        </w:trPr>
        <w:tc>
          <w:tcPr>
            <w:tcW w:w="1028" w:type="dxa"/>
            <w:vMerge/>
            <w:shd w:val="clear" w:color="auto" w:fill="auto"/>
          </w:tcPr>
          <w:p w14:paraId="7C042E90"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477B536E"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9</w:t>
            </w:r>
          </w:p>
        </w:tc>
        <w:tc>
          <w:tcPr>
            <w:tcW w:w="3261" w:type="dxa"/>
            <w:shd w:val="clear" w:color="auto" w:fill="auto"/>
          </w:tcPr>
          <w:p w14:paraId="613C8C62" w14:textId="77777777" w:rsidR="005F5368" w:rsidRPr="00965783" w:rsidRDefault="005F5368" w:rsidP="00ED7D88">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семинар по взаимодействию с заинтересованными сторонами, на котором представить анализ пробелов в области улучшения экосистемы инноваций и стартап-предпринимательства в области чистых технологий в Казахстане (количество участников семинара 40–70 человек, включая не менее 35% участия женщин)</w:t>
            </w:r>
          </w:p>
          <w:p w14:paraId="6AE27B3E" w14:textId="77777777" w:rsidR="005F5368" w:rsidRPr="00965783" w:rsidRDefault="005F5368" w:rsidP="00ED7D88">
            <w:pPr>
              <w:spacing w:after="0" w:line="240" w:lineRule="auto"/>
              <w:contextualSpacing/>
              <w:jc w:val="both"/>
              <w:rPr>
                <w:rFonts w:ascii="Times New Roman" w:eastAsia="Times New Roman" w:hAnsi="Times New Roman" w:cs="Times New Roman"/>
                <w:bCs/>
                <w:color w:val="auto"/>
                <w:sz w:val="24"/>
                <w:szCs w:val="24"/>
              </w:rPr>
            </w:pPr>
          </w:p>
          <w:p w14:paraId="0D9EEC18"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о семинаре, включая список предложений, замечаний и рекомендаций участников</w:t>
            </w:r>
          </w:p>
        </w:tc>
        <w:tc>
          <w:tcPr>
            <w:tcW w:w="1417" w:type="dxa"/>
            <w:vMerge/>
            <w:shd w:val="clear" w:color="auto" w:fill="auto"/>
          </w:tcPr>
          <w:p w14:paraId="24D3FDDB" w14:textId="4C5E4AC7" w:rsidR="005F5368" w:rsidRPr="00965783" w:rsidRDefault="005F5368" w:rsidP="00ED7D88">
            <w:pPr>
              <w:pStyle w:val="af9"/>
              <w:spacing w:after="120"/>
              <w:jc w:val="both"/>
              <w:rPr>
                <w:rFonts w:ascii="Times New Roman" w:eastAsia="Times New Roman" w:hAnsi="Times New Roman"/>
                <w:bCs/>
                <w:sz w:val="24"/>
                <w:szCs w:val="24"/>
              </w:rPr>
            </w:pPr>
          </w:p>
        </w:tc>
        <w:tc>
          <w:tcPr>
            <w:tcW w:w="1534" w:type="dxa"/>
            <w:vMerge/>
          </w:tcPr>
          <w:p w14:paraId="51D6459D" w14:textId="77777777" w:rsidR="005F5368" w:rsidRPr="00965783" w:rsidRDefault="005F5368" w:rsidP="007B6BCF">
            <w:pPr>
              <w:pStyle w:val="af9"/>
              <w:spacing w:after="120"/>
              <w:jc w:val="center"/>
              <w:rPr>
                <w:rFonts w:ascii="Times New Roman" w:eastAsia="Times New Roman" w:hAnsi="Times New Roman"/>
                <w:bCs/>
                <w:sz w:val="24"/>
                <w:szCs w:val="24"/>
              </w:rPr>
            </w:pPr>
          </w:p>
        </w:tc>
        <w:tc>
          <w:tcPr>
            <w:tcW w:w="1862" w:type="dxa"/>
            <w:vMerge/>
          </w:tcPr>
          <w:p w14:paraId="02095F5C"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5F5368" w:rsidRPr="00965783" w14:paraId="12A3560C" w14:textId="3C9C0D89" w:rsidTr="005F5368">
        <w:trPr>
          <w:trHeight w:val="278"/>
        </w:trPr>
        <w:tc>
          <w:tcPr>
            <w:tcW w:w="1028" w:type="dxa"/>
            <w:vMerge/>
            <w:shd w:val="clear" w:color="auto" w:fill="auto"/>
          </w:tcPr>
          <w:p w14:paraId="6FB4D138" w14:textId="77777777" w:rsidR="005F5368" w:rsidRPr="00965783" w:rsidRDefault="005F5368" w:rsidP="00ED7D88">
            <w:pPr>
              <w:pStyle w:val="af9"/>
              <w:jc w:val="center"/>
              <w:rPr>
                <w:rFonts w:ascii="Times New Roman" w:hAnsi="Times New Roman"/>
                <w:sz w:val="24"/>
                <w:szCs w:val="24"/>
              </w:rPr>
            </w:pPr>
          </w:p>
        </w:tc>
        <w:tc>
          <w:tcPr>
            <w:tcW w:w="567" w:type="dxa"/>
            <w:shd w:val="clear" w:color="auto" w:fill="auto"/>
          </w:tcPr>
          <w:p w14:paraId="06CB38AC" w14:textId="77777777" w:rsidR="005F5368" w:rsidRPr="00965783" w:rsidRDefault="005F5368" w:rsidP="00ED7D88">
            <w:pPr>
              <w:pStyle w:val="aa"/>
              <w:spacing w:before="60" w:after="60" w:line="259" w:lineRule="auto"/>
              <w:ind w:left="0"/>
              <w:rPr>
                <w:rFonts w:ascii="Times New Roman" w:hAnsi="Times New Roman" w:cs="Times New Roman"/>
                <w:bCs/>
                <w:color w:val="auto"/>
                <w:sz w:val="24"/>
                <w:szCs w:val="24"/>
              </w:rPr>
            </w:pPr>
            <w:r w:rsidRPr="00965783">
              <w:rPr>
                <w:rFonts w:ascii="Times New Roman" w:hAnsi="Times New Roman" w:cs="Times New Roman"/>
                <w:bCs/>
                <w:color w:val="auto"/>
                <w:sz w:val="24"/>
                <w:szCs w:val="24"/>
              </w:rPr>
              <w:t>10</w:t>
            </w:r>
          </w:p>
        </w:tc>
        <w:tc>
          <w:tcPr>
            <w:tcW w:w="3261" w:type="dxa"/>
            <w:shd w:val="clear" w:color="auto" w:fill="auto"/>
          </w:tcPr>
          <w:p w14:paraId="3D49E48B" w14:textId="77777777" w:rsidR="005F5368" w:rsidRPr="00965783" w:rsidRDefault="005F5368"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Доработка анализа пробелов в политике, законодательстве и нормативно-правовых актах, включая Послания Президента РК, касающихся улучшения экосистемы инноваций и стартап-предпринимательства в области чистых технологий в Казахстане с учетом собранных предложений, замечаний и рекомендаций участников семинара</w:t>
            </w:r>
          </w:p>
          <w:p w14:paraId="56D17BF7" w14:textId="77777777" w:rsidR="005F5368" w:rsidRPr="00965783" w:rsidRDefault="005F5368" w:rsidP="00ED7D88">
            <w:pPr>
              <w:pStyle w:val="af9"/>
              <w:spacing w:after="120"/>
              <w:jc w:val="both"/>
              <w:rPr>
                <w:rFonts w:ascii="Times New Roman" w:eastAsia="Times New Roman" w:hAnsi="Times New Roman"/>
                <w:b/>
                <w:i/>
                <w:iCs/>
                <w:sz w:val="24"/>
                <w:szCs w:val="24"/>
              </w:rPr>
            </w:pPr>
          </w:p>
          <w:p w14:paraId="3D8D99E8" w14:textId="77777777" w:rsidR="005F5368" w:rsidRPr="00965783" w:rsidRDefault="005F5368" w:rsidP="00ED7D88">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i/>
                <w:iCs/>
                <w:sz w:val="24"/>
                <w:szCs w:val="24"/>
              </w:rPr>
              <w:t>Результат:</w:t>
            </w:r>
            <w:r w:rsidRPr="00965783">
              <w:rPr>
                <w:rFonts w:ascii="Times New Roman" w:eastAsia="Times New Roman" w:hAnsi="Times New Roman"/>
                <w:bCs/>
                <w:sz w:val="24"/>
                <w:szCs w:val="24"/>
              </w:rPr>
              <w:t xml:space="preserve"> доработанный Отчет об анализе пробелов в политике, законодательстве и нормативно-правовых актах, улучшения экосистемы инноваций и стартап-предпринимательства в области чистых технологий в Казахстане</w:t>
            </w:r>
          </w:p>
        </w:tc>
        <w:tc>
          <w:tcPr>
            <w:tcW w:w="1417" w:type="dxa"/>
            <w:vMerge/>
            <w:shd w:val="clear" w:color="auto" w:fill="auto"/>
          </w:tcPr>
          <w:p w14:paraId="7C5637B0" w14:textId="586798C5" w:rsidR="005F5368" w:rsidRPr="00965783" w:rsidRDefault="005F5368" w:rsidP="00ED7D88">
            <w:pPr>
              <w:pStyle w:val="af9"/>
              <w:spacing w:after="120"/>
              <w:jc w:val="both"/>
              <w:rPr>
                <w:rFonts w:ascii="Times New Roman" w:eastAsia="Times New Roman" w:hAnsi="Times New Roman"/>
                <w:bCs/>
                <w:sz w:val="24"/>
                <w:szCs w:val="24"/>
              </w:rPr>
            </w:pPr>
          </w:p>
        </w:tc>
        <w:tc>
          <w:tcPr>
            <w:tcW w:w="1534" w:type="dxa"/>
            <w:vMerge/>
          </w:tcPr>
          <w:p w14:paraId="4AD2700C" w14:textId="77777777" w:rsidR="005F5368" w:rsidRPr="00965783" w:rsidRDefault="005F5368" w:rsidP="007B6BCF">
            <w:pPr>
              <w:pStyle w:val="af9"/>
              <w:spacing w:after="120"/>
              <w:jc w:val="center"/>
              <w:rPr>
                <w:rFonts w:ascii="Times New Roman" w:eastAsia="Times New Roman" w:hAnsi="Times New Roman"/>
                <w:bCs/>
                <w:sz w:val="24"/>
                <w:szCs w:val="24"/>
              </w:rPr>
            </w:pPr>
          </w:p>
        </w:tc>
        <w:tc>
          <w:tcPr>
            <w:tcW w:w="1862" w:type="dxa"/>
            <w:vMerge/>
          </w:tcPr>
          <w:p w14:paraId="49C014B1" w14:textId="77777777" w:rsidR="005F5368" w:rsidRPr="00965783" w:rsidRDefault="005F5368" w:rsidP="00ED7D88">
            <w:pPr>
              <w:pStyle w:val="af9"/>
              <w:spacing w:after="120"/>
              <w:jc w:val="both"/>
              <w:rPr>
                <w:rFonts w:ascii="Times New Roman" w:eastAsia="Times New Roman" w:hAnsi="Times New Roman"/>
                <w:bCs/>
                <w:sz w:val="24"/>
                <w:szCs w:val="24"/>
              </w:rPr>
            </w:pPr>
          </w:p>
        </w:tc>
      </w:tr>
      <w:tr w:rsidR="00711357" w:rsidRPr="00965783" w14:paraId="3CB036E9" w14:textId="542FDD10" w:rsidTr="002668BF">
        <w:trPr>
          <w:trHeight w:val="703"/>
        </w:trPr>
        <w:tc>
          <w:tcPr>
            <w:tcW w:w="1028" w:type="dxa"/>
            <w:vMerge w:val="restart"/>
            <w:tcBorders>
              <w:top w:val="single" w:sz="4" w:space="0" w:color="auto"/>
              <w:left w:val="single" w:sz="4" w:space="0" w:color="auto"/>
              <w:right w:val="single" w:sz="4" w:space="0" w:color="auto"/>
            </w:tcBorders>
            <w:shd w:val="clear" w:color="auto" w:fill="auto"/>
          </w:tcPr>
          <w:p w14:paraId="7777B6EE" w14:textId="77777777" w:rsidR="00711357" w:rsidRPr="00965783" w:rsidRDefault="00711357" w:rsidP="00ED7D88">
            <w:pPr>
              <w:pStyle w:val="af9"/>
              <w:ind w:left="720" w:hanging="720"/>
              <w:jc w:val="center"/>
              <w:rPr>
                <w:rFonts w:ascii="Times New Roman" w:hAnsi="Times New Roman"/>
                <w:sz w:val="24"/>
                <w:szCs w:val="24"/>
              </w:rPr>
            </w:pPr>
          </w:p>
          <w:p w14:paraId="46B1D10E" w14:textId="77777777" w:rsidR="00711357" w:rsidRPr="00965783" w:rsidRDefault="00711357" w:rsidP="00ED7D88">
            <w:pPr>
              <w:pStyle w:val="af9"/>
              <w:ind w:left="720" w:hanging="720"/>
              <w:jc w:val="center"/>
              <w:rPr>
                <w:rFonts w:ascii="Times New Roman" w:hAnsi="Times New Roman"/>
                <w:sz w:val="24"/>
                <w:szCs w:val="24"/>
              </w:rPr>
            </w:pPr>
          </w:p>
          <w:p w14:paraId="2EADE505" w14:textId="77777777" w:rsidR="00711357" w:rsidRPr="00965783" w:rsidRDefault="00711357" w:rsidP="00ED7D88">
            <w:pPr>
              <w:pStyle w:val="af9"/>
              <w:ind w:left="720" w:hanging="720"/>
              <w:jc w:val="center"/>
              <w:rPr>
                <w:rFonts w:ascii="Times New Roman" w:hAnsi="Times New Roman"/>
                <w:sz w:val="24"/>
                <w:szCs w:val="24"/>
              </w:rPr>
            </w:pPr>
          </w:p>
          <w:p w14:paraId="6037CFF9" w14:textId="77777777" w:rsidR="00711357" w:rsidRPr="00965783" w:rsidRDefault="00711357" w:rsidP="00ED7D88">
            <w:pPr>
              <w:pStyle w:val="af9"/>
              <w:ind w:left="720" w:hanging="720"/>
              <w:jc w:val="center"/>
              <w:rPr>
                <w:rFonts w:ascii="Times New Roman" w:hAnsi="Times New Roman"/>
                <w:sz w:val="24"/>
                <w:szCs w:val="24"/>
              </w:rPr>
            </w:pPr>
          </w:p>
          <w:p w14:paraId="58327785" w14:textId="77777777" w:rsidR="00711357" w:rsidRPr="00965783" w:rsidRDefault="00711357" w:rsidP="00ED7D88">
            <w:pPr>
              <w:pStyle w:val="af9"/>
              <w:ind w:left="720" w:hanging="720"/>
              <w:jc w:val="center"/>
              <w:rPr>
                <w:rFonts w:ascii="Times New Roman" w:hAnsi="Times New Roman"/>
                <w:sz w:val="24"/>
                <w:szCs w:val="24"/>
              </w:rPr>
            </w:pPr>
          </w:p>
          <w:p w14:paraId="23201105" w14:textId="77777777" w:rsidR="00711357" w:rsidRPr="00965783" w:rsidRDefault="00711357" w:rsidP="00ED7D88">
            <w:pPr>
              <w:pStyle w:val="af9"/>
              <w:ind w:left="720" w:hanging="720"/>
              <w:jc w:val="center"/>
              <w:rPr>
                <w:rFonts w:ascii="Times New Roman" w:hAnsi="Times New Roman"/>
                <w:sz w:val="24"/>
                <w:szCs w:val="24"/>
              </w:rPr>
            </w:pPr>
          </w:p>
          <w:p w14:paraId="2039AF48" w14:textId="77777777" w:rsidR="00711357" w:rsidRPr="00965783" w:rsidRDefault="00711357" w:rsidP="00ED7D88">
            <w:pPr>
              <w:pStyle w:val="af9"/>
              <w:ind w:left="720" w:hanging="720"/>
              <w:jc w:val="center"/>
              <w:rPr>
                <w:rFonts w:ascii="Times New Roman" w:hAnsi="Times New Roman"/>
                <w:sz w:val="24"/>
                <w:szCs w:val="24"/>
              </w:rPr>
            </w:pPr>
          </w:p>
          <w:p w14:paraId="6006150D" w14:textId="77777777" w:rsidR="00711357" w:rsidRPr="00965783" w:rsidRDefault="00711357" w:rsidP="00ED7D88">
            <w:pPr>
              <w:pStyle w:val="af9"/>
              <w:ind w:left="720" w:hanging="720"/>
              <w:jc w:val="center"/>
              <w:rPr>
                <w:rFonts w:ascii="Times New Roman" w:hAnsi="Times New Roman"/>
                <w:sz w:val="24"/>
                <w:szCs w:val="24"/>
              </w:rPr>
            </w:pPr>
          </w:p>
          <w:p w14:paraId="646280E4" w14:textId="77777777" w:rsidR="00711357" w:rsidRPr="00965783" w:rsidRDefault="00711357" w:rsidP="00ED7D88">
            <w:pPr>
              <w:pStyle w:val="af9"/>
              <w:ind w:left="720" w:hanging="720"/>
              <w:jc w:val="center"/>
              <w:rPr>
                <w:rFonts w:ascii="Times New Roman" w:hAnsi="Times New Roman"/>
                <w:sz w:val="24"/>
                <w:szCs w:val="24"/>
              </w:rPr>
            </w:pPr>
          </w:p>
          <w:p w14:paraId="31F79D9F" w14:textId="77777777" w:rsidR="00711357" w:rsidRPr="00965783" w:rsidRDefault="00711357" w:rsidP="00ED7D88">
            <w:pPr>
              <w:pStyle w:val="af9"/>
              <w:ind w:left="720" w:hanging="720"/>
              <w:jc w:val="center"/>
              <w:rPr>
                <w:rFonts w:ascii="Times New Roman" w:hAnsi="Times New Roman"/>
                <w:sz w:val="24"/>
                <w:szCs w:val="24"/>
              </w:rPr>
            </w:pPr>
          </w:p>
          <w:p w14:paraId="03669ABB" w14:textId="77777777" w:rsidR="00711357" w:rsidRPr="00965783" w:rsidRDefault="00711357" w:rsidP="00ED7D88">
            <w:pPr>
              <w:pStyle w:val="af9"/>
              <w:ind w:left="720" w:hanging="720"/>
              <w:jc w:val="center"/>
              <w:rPr>
                <w:rFonts w:ascii="Times New Roman" w:hAnsi="Times New Roman"/>
                <w:sz w:val="24"/>
                <w:szCs w:val="24"/>
              </w:rPr>
            </w:pPr>
          </w:p>
          <w:p w14:paraId="124AB3BB" w14:textId="77777777" w:rsidR="00711357" w:rsidRPr="00965783" w:rsidRDefault="00711357" w:rsidP="00ED7D88">
            <w:pPr>
              <w:pStyle w:val="af9"/>
              <w:ind w:left="720" w:hanging="720"/>
              <w:jc w:val="center"/>
              <w:rPr>
                <w:rFonts w:ascii="Times New Roman" w:hAnsi="Times New Roman"/>
                <w:sz w:val="24"/>
                <w:szCs w:val="24"/>
              </w:rPr>
            </w:pPr>
          </w:p>
          <w:p w14:paraId="56DDBE76" w14:textId="77777777" w:rsidR="00711357" w:rsidRPr="00965783" w:rsidRDefault="00711357" w:rsidP="00ED7D88">
            <w:pPr>
              <w:pStyle w:val="af9"/>
              <w:ind w:left="720" w:hanging="720"/>
              <w:jc w:val="center"/>
              <w:rPr>
                <w:rFonts w:ascii="Times New Roman" w:hAnsi="Times New Roman"/>
                <w:sz w:val="24"/>
                <w:szCs w:val="24"/>
              </w:rPr>
            </w:pPr>
          </w:p>
          <w:p w14:paraId="13E0912F" w14:textId="77777777" w:rsidR="00711357" w:rsidRPr="00965783" w:rsidRDefault="00711357" w:rsidP="00ED7D88">
            <w:pPr>
              <w:pStyle w:val="af9"/>
              <w:ind w:left="720" w:hanging="720"/>
              <w:jc w:val="center"/>
              <w:rPr>
                <w:rFonts w:ascii="Times New Roman" w:hAnsi="Times New Roman"/>
                <w:sz w:val="24"/>
                <w:szCs w:val="24"/>
              </w:rPr>
            </w:pPr>
            <w:r w:rsidRPr="00965783">
              <w:rPr>
                <w:rFonts w:ascii="Times New Roman" w:hAnsi="Times New Roman"/>
                <w:sz w:val="24"/>
                <w:szCs w:val="24"/>
              </w:rPr>
              <w:t>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2E6329" w14:textId="3303647C" w:rsidR="00711357" w:rsidRPr="00965783" w:rsidRDefault="00711357" w:rsidP="00ED7D88">
            <w:pPr>
              <w:pStyle w:val="af9"/>
              <w:ind w:left="720" w:hanging="720"/>
              <w:rPr>
                <w:rFonts w:ascii="Times New Roman" w:hAnsi="Times New Roman"/>
                <w:sz w:val="24"/>
                <w:szCs w:val="24"/>
              </w:rPr>
            </w:pPr>
            <w:r w:rsidRPr="00965783">
              <w:rPr>
                <w:rFonts w:ascii="Times New Roman" w:hAnsi="Times New Roman"/>
                <w:sz w:val="24"/>
                <w:szCs w:val="24"/>
              </w:rPr>
              <w:lastRenderedPageBreak/>
              <w:t>1</w:t>
            </w:r>
            <w:r>
              <w:rPr>
                <w:rFonts w:ascii="Times New Roman" w:hAnsi="Times New Roman"/>
                <w:sz w:val="24"/>
                <w:szCs w:val="24"/>
              </w:rPr>
              <w:t>1</w:t>
            </w:r>
            <w:r w:rsidRPr="00965783">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9EE060" w14:textId="77777777" w:rsidR="00711357" w:rsidRPr="00965783" w:rsidRDefault="00711357"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hAnsi="Times New Roman" w:cs="Times New Roman"/>
                <w:color w:val="auto"/>
                <w:sz w:val="24"/>
                <w:szCs w:val="24"/>
              </w:rPr>
              <w:t xml:space="preserve">Представление </w:t>
            </w:r>
            <w:r w:rsidRPr="00965783">
              <w:rPr>
                <w:rFonts w:ascii="Times New Roman" w:eastAsia="Times New Roman" w:hAnsi="Times New Roman" w:cs="Times New Roman"/>
                <w:bCs/>
                <w:color w:val="auto"/>
                <w:sz w:val="24"/>
                <w:szCs w:val="24"/>
              </w:rPr>
              <w:t>Отчета об анализе пробелов в политике, законодательстве и нормативно-правовых актах, улучшения экосистемы инноваций и стартап-</w:t>
            </w:r>
            <w:r w:rsidRPr="00965783">
              <w:rPr>
                <w:rFonts w:ascii="Times New Roman" w:eastAsia="Times New Roman" w:hAnsi="Times New Roman" w:cs="Times New Roman"/>
                <w:bCs/>
                <w:color w:val="auto"/>
                <w:sz w:val="24"/>
                <w:szCs w:val="24"/>
              </w:rPr>
              <w:lastRenderedPageBreak/>
              <w:t xml:space="preserve">предпринимательства в области чистых технологий в Казахстане в МЭПР РК </w:t>
            </w:r>
          </w:p>
          <w:p w14:paraId="3112C3D4" w14:textId="77777777" w:rsidR="00711357" w:rsidRPr="00965783" w:rsidRDefault="00711357" w:rsidP="00ED7D88">
            <w:pPr>
              <w:spacing w:after="0" w:line="240" w:lineRule="auto"/>
              <w:jc w:val="both"/>
              <w:rPr>
                <w:rFonts w:ascii="Times New Roman" w:eastAsia="Times New Roman" w:hAnsi="Times New Roman" w:cs="Times New Roman"/>
                <w:b/>
                <w:i/>
                <w:iCs/>
                <w:color w:val="auto"/>
                <w:sz w:val="24"/>
                <w:szCs w:val="24"/>
              </w:rPr>
            </w:pPr>
          </w:p>
          <w:p w14:paraId="37EF66B8" w14:textId="77777777" w:rsidR="00711357" w:rsidRPr="00965783" w:rsidRDefault="00711357" w:rsidP="00ED7D88">
            <w:pPr>
              <w:spacing w:after="0" w:line="240" w:lineRule="auto"/>
              <w:jc w:val="both"/>
              <w:rPr>
                <w:rFonts w:ascii="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 xml:space="preserve">Результат: </w:t>
            </w:r>
            <w:r w:rsidRPr="00965783">
              <w:rPr>
                <w:rFonts w:ascii="Times New Roman" w:eastAsia="Times New Roman" w:hAnsi="Times New Roman" w:cs="Times New Roman"/>
                <w:bCs/>
                <w:color w:val="auto"/>
                <w:sz w:val="24"/>
                <w:szCs w:val="24"/>
              </w:rPr>
              <w:t>Сопроводительным письмом МЦЗТИП отчет направлен в канцелярию МЭПР РК для работы соответствующим департаментам</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6447E5A" w14:textId="4B674652" w:rsidR="00711357" w:rsidRPr="00711357" w:rsidRDefault="00711357" w:rsidP="00ED7D88">
            <w:pPr>
              <w:pStyle w:val="af9"/>
              <w:spacing w:after="120"/>
              <w:jc w:val="both"/>
              <w:rPr>
                <w:rFonts w:ascii="Times New Roman" w:eastAsia="Times New Roman" w:hAnsi="Times New Roman"/>
                <w:bCs/>
                <w:sz w:val="24"/>
                <w:szCs w:val="24"/>
              </w:rPr>
            </w:pPr>
            <w:r w:rsidRPr="00711357">
              <w:rPr>
                <w:rFonts w:ascii="Times New Roman" w:eastAsia="Times New Roman" w:hAnsi="Times New Roman"/>
                <w:bCs/>
                <w:sz w:val="24"/>
                <w:szCs w:val="24"/>
              </w:rPr>
              <w:lastRenderedPageBreak/>
              <w:t xml:space="preserve">29 неделя со дня подписания договора  </w:t>
            </w:r>
          </w:p>
        </w:tc>
        <w:tc>
          <w:tcPr>
            <w:tcW w:w="1534" w:type="dxa"/>
            <w:vMerge w:val="restart"/>
            <w:tcBorders>
              <w:top w:val="single" w:sz="4" w:space="0" w:color="auto"/>
              <w:left w:val="single" w:sz="4" w:space="0" w:color="auto"/>
              <w:right w:val="single" w:sz="4" w:space="0" w:color="auto"/>
            </w:tcBorders>
          </w:tcPr>
          <w:p w14:paraId="5C6AE161" w14:textId="3043D3CB" w:rsidR="00711357" w:rsidRPr="00711357" w:rsidRDefault="002C0C16" w:rsidP="007B6BCF">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20</w:t>
            </w:r>
            <w:r w:rsidR="00A072FF">
              <w:rPr>
                <w:rFonts w:ascii="Times New Roman" w:eastAsia="Times New Roman" w:hAnsi="Times New Roman"/>
                <w:bCs/>
                <w:sz w:val="24"/>
                <w:szCs w:val="24"/>
              </w:rPr>
              <w:t>%</w:t>
            </w:r>
          </w:p>
        </w:tc>
        <w:tc>
          <w:tcPr>
            <w:tcW w:w="1862" w:type="dxa"/>
            <w:vMerge w:val="restart"/>
            <w:tcBorders>
              <w:top w:val="single" w:sz="4" w:space="0" w:color="auto"/>
              <w:left w:val="single" w:sz="4" w:space="0" w:color="auto"/>
              <w:right w:val="single" w:sz="4" w:space="0" w:color="auto"/>
            </w:tcBorders>
          </w:tcPr>
          <w:p w14:paraId="4B408428" w14:textId="1C9E22AB" w:rsidR="00711357" w:rsidRPr="00711357" w:rsidRDefault="00711357" w:rsidP="00ED7D88">
            <w:pPr>
              <w:pStyle w:val="af9"/>
              <w:spacing w:after="120"/>
              <w:jc w:val="both"/>
              <w:rPr>
                <w:rFonts w:ascii="Times New Roman" w:eastAsia="Times New Roman" w:hAnsi="Times New Roman"/>
                <w:bCs/>
                <w:sz w:val="24"/>
                <w:szCs w:val="24"/>
              </w:rPr>
            </w:pPr>
            <w:r w:rsidRPr="00711357">
              <w:rPr>
                <w:rFonts w:ascii="Times New Roman" w:eastAsia="Times New Roman" w:hAnsi="Times New Roman"/>
                <w:bCs/>
                <w:sz w:val="24"/>
                <w:szCs w:val="24"/>
              </w:rPr>
              <w:t xml:space="preserve">Подготовлен отчет (3) об оказанных услугах (акт оказанных услуг), включая </w:t>
            </w:r>
            <w:r w:rsidRPr="00711357">
              <w:rPr>
                <w:rFonts w:ascii="Times New Roman" w:eastAsia="Times New Roman" w:hAnsi="Times New Roman"/>
                <w:bCs/>
                <w:sz w:val="24"/>
                <w:szCs w:val="24"/>
              </w:rPr>
              <w:lastRenderedPageBreak/>
              <w:t>подтверждающие материалы/документы/отчеты/служебные записки и т. п.</w:t>
            </w:r>
          </w:p>
        </w:tc>
      </w:tr>
      <w:tr w:rsidR="00711357" w:rsidRPr="00965783" w14:paraId="135350BC" w14:textId="051AC81A" w:rsidTr="002668BF">
        <w:trPr>
          <w:trHeight w:val="1184"/>
        </w:trPr>
        <w:tc>
          <w:tcPr>
            <w:tcW w:w="1028" w:type="dxa"/>
            <w:vMerge/>
            <w:tcBorders>
              <w:top w:val="single" w:sz="4" w:space="0" w:color="auto"/>
              <w:left w:val="single" w:sz="4" w:space="0" w:color="auto"/>
              <w:right w:val="single" w:sz="4" w:space="0" w:color="auto"/>
            </w:tcBorders>
            <w:shd w:val="clear" w:color="auto" w:fill="auto"/>
          </w:tcPr>
          <w:p w14:paraId="4F3757FE" w14:textId="77777777" w:rsidR="00711357" w:rsidRPr="00965783" w:rsidRDefault="00711357" w:rsidP="00ED7D88">
            <w:pPr>
              <w:pStyle w:val="af9"/>
              <w:ind w:left="720" w:hanging="720"/>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792D4" w14:textId="77777777" w:rsidR="00711357" w:rsidRPr="00965783" w:rsidRDefault="00711357" w:rsidP="00ED7D88">
            <w:pPr>
              <w:pStyle w:val="af9"/>
              <w:ind w:left="720" w:hanging="720"/>
              <w:rPr>
                <w:rFonts w:ascii="Times New Roman" w:hAnsi="Times New Roman"/>
                <w:sz w:val="24"/>
                <w:szCs w:val="24"/>
              </w:rPr>
            </w:pPr>
            <w:r w:rsidRPr="00965783">
              <w:rPr>
                <w:rFonts w:ascii="Times New Roman" w:hAnsi="Times New Roman"/>
                <w:sz w:val="24"/>
                <w:szCs w:val="24"/>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408838B" w14:textId="77777777" w:rsidR="00711357" w:rsidRPr="00965783" w:rsidRDefault="00711357" w:rsidP="00ED7D88">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Разработать проект Дорожной карты, определяющую долгосрочную реализацию рекомендаций по политике экологически чистых инноваций и стартап-предпринимательства   </w:t>
            </w:r>
          </w:p>
          <w:p w14:paraId="55AB2BA2" w14:textId="77777777" w:rsidR="00711357" w:rsidRPr="00965783" w:rsidRDefault="00711357" w:rsidP="00ED7D88">
            <w:pPr>
              <w:spacing w:after="0" w:line="240" w:lineRule="auto"/>
              <w:jc w:val="both"/>
              <w:rPr>
                <w:rFonts w:ascii="Times New Roman" w:eastAsia="Times New Roman" w:hAnsi="Times New Roman" w:cs="Times New Roman"/>
                <w:b/>
                <w:i/>
                <w:iCs/>
                <w:color w:val="auto"/>
                <w:sz w:val="24"/>
                <w:szCs w:val="24"/>
              </w:rPr>
            </w:pPr>
          </w:p>
          <w:p w14:paraId="22B5D246" w14:textId="77777777" w:rsidR="00711357" w:rsidRPr="00965783" w:rsidRDefault="00711357" w:rsidP="00ED7D88">
            <w:pPr>
              <w:spacing w:after="0" w:line="240" w:lineRule="auto"/>
              <w:jc w:val="both"/>
              <w:rPr>
                <w:rFonts w:ascii="Times New Roman" w:hAnsi="Times New Roman" w:cs="Times New Roman"/>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проект Дорожной карты</w:t>
            </w:r>
          </w:p>
        </w:tc>
        <w:tc>
          <w:tcPr>
            <w:tcW w:w="1417" w:type="dxa"/>
            <w:vMerge/>
            <w:tcBorders>
              <w:left w:val="single" w:sz="4" w:space="0" w:color="auto"/>
              <w:right w:val="single" w:sz="4" w:space="0" w:color="auto"/>
            </w:tcBorders>
            <w:shd w:val="clear" w:color="auto" w:fill="auto"/>
            <w:vAlign w:val="center"/>
          </w:tcPr>
          <w:p w14:paraId="34509AE7" w14:textId="540196A6" w:rsidR="00711357" w:rsidRPr="00965783" w:rsidRDefault="00711357"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right w:val="single" w:sz="4" w:space="0" w:color="auto"/>
            </w:tcBorders>
          </w:tcPr>
          <w:p w14:paraId="5CD06485" w14:textId="77777777" w:rsidR="00711357" w:rsidRPr="00965783" w:rsidRDefault="00711357" w:rsidP="007B6BCF">
            <w:pPr>
              <w:pStyle w:val="af9"/>
              <w:spacing w:after="120"/>
              <w:jc w:val="center"/>
              <w:rPr>
                <w:rFonts w:ascii="Times New Roman" w:eastAsia="Times New Roman" w:hAnsi="Times New Roman"/>
                <w:bCs/>
                <w:sz w:val="24"/>
                <w:szCs w:val="24"/>
              </w:rPr>
            </w:pPr>
          </w:p>
        </w:tc>
        <w:tc>
          <w:tcPr>
            <w:tcW w:w="1862" w:type="dxa"/>
            <w:vMerge/>
            <w:tcBorders>
              <w:left w:val="single" w:sz="4" w:space="0" w:color="auto"/>
              <w:right w:val="single" w:sz="4" w:space="0" w:color="auto"/>
            </w:tcBorders>
          </w:tcPr>
          <w:p w14:paraId="6F7B518D" w14:textId="77777777" w:rsidR="00711357" w:rsidRPr="00965783" w:rsidRDefault="00711357" w:rsidP="00ED7D88">
            <w:pPr>
              <w:pStyle w:val="af9"/>
              <w:spacing w:after="120"/>
              <w:jc w:val="both"/>
              <w:rPr>
                <w:rFonts w:ascii="Times New Roman" w:eastAsia="Times New Roman" w:hAnsi="Times New Roman"/>
                <w:bCs/>
                <w:sz w:val="24"/>
                <w:szCs w:val="24"/>
              </w:rPr>
            </w:pPr>
          </w:p>
        </w:tc>
      </w:tr>
      <w:tr w:rsidR="00711357" w:rsidRPr="00965783" w14:paraId="3897F360" w14:textId="68F492B2" w:rsidTr="002668BF">
        <w:trPr>
          <w:trHeight w:val="1184"/>
        </w:trPr>
        <w:tc>
          <w:tcPr>
            <w:tcW w:w="1028" w:type="dxa"/>
            <w:vMerge/>
            <w:tcBorders>
              <w:top w:val="single" w:sz="4" w:space="0" w:color="auto"/>
              <w:left w:val="single" w:sz="4" w:space="0" w:color="auto"/>
              <w:right w:val="single" w:sz="4" w:space="0" w:color="auto"/>
            </w:tcBorders>
            <w:shd w:val="clear" w:color="auto" w:fill="auto"/>
          </w:tcPr>
          <w:p w14:paraId="7E4CF457" w14:textId="77777777" w:rsidR="00711357" w:rsidRPr="00965783" w:rsidRDefault="00711357" w:rsidP="00ED7D88">
            <w:pPr>
              <w:pStyle w:val="af9"/>
              <w:ind w:left="720" w:hanging="720"/>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6A8B6" w14:textId="77777777" w:rsidR="00711357" w:rsidRPr="00965783" w:rsidRDefault="00711357" w:rsidP="00ED7D88">
            <w:pPr>
              <w:pStyle w:val="af9"/>
              <w:ind w:left="720" w:hanging="720"/>
              <w:rPr>
                <w:rFonts w:ascii="Times New Roman" w:hAnsi="Times New Roman"/>
                <w:sz w:val="24"/>
                <w:szCs w:val="24"/>
              </w:rPr>
            </w:pPr>
            <w:r w:rsidRPr="00965783">
              <w:rPr>
                <w:rFonts w:ascii="Times New Roman" w:hAnsi="Times New Roman"/>
                <w:sz w:val="24"/>
                <w:szCs w:val="24"/>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C338BD" w14:textId="77777777" w:rsidR="00711357" w:rsidRPr="00965783" w:rsidRDefault="00711357"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Для организации первого семинара провести рабочие встречи и переговоры с ключевыми гос. органами, партнерами и организациями с целью формирования повестки семинара и определения спикеров и модератора семинара с учетом гендерного баланса</w:t>
            </w:r>
          </w:p>
          <w:p w14:paraId="1A6496B6" w14:textId="77777777" w:rsidR="00711357" w:rsidRPr="00965783" w:rsidRDefault="00711357" w:rsidP="00ED7D88">
            <w:pPr>
              <w:spacing w:after="0" w:line="240" w:lineRule="auto"/>
              <w:jc w:val="both"/>
              <w:rPr>
                <w:rFonts w:ascii="Times New Roman" w:eastAsia="Times New Roman" w:hAnsi="Times New Roman" w:cs="Times New Roman"/>
                <w:b/>
                <w:i/>
                <w:iCs/>
                <w:color w:val="auto"/>
                <w:sz w:val="24"/>
                <w:szCs w:val="24"/>
              </w:rPr>
            </w:pPr>
          </w:p>
          <w:p w14:paraId="1FF674BF" w14:textId="77777777" w:rsidR="00711357" w:rsidRPr="00965783" w:rsidRDefault="00711357"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Отчет об организации семинара, приложив проект Повестки (с указанием модератора, спикеров и темы выступлений), даты проведения, список организаций и текст письма-приглашения</w:t>
            </w:r>
          </w:p>
        </w:tc>
        <w:tc>
          <w:tcPr>
            <w:tcW w:w="1417" w:type="dxa"/>
            <w:vMerge/>
            <w:tcBorders>
              <w:left w:val="single" w:sz="4" w:space="0" w:color="auto"/>
              <w:right w:val="single" w:sz="4" w:space="0" w:color="auto"/>
            </w:tcBorders>
            <w:shd w:val="clear" w:color="auto" w:fill="auto"/>
            <w:vAlign w:val="center"/>
          </w:tcPr>
          <w:p w14:paraId="4CE998CE" w14:textId="5BFD367E" w:rsidR="00711357" w:rsidRPr="00965783" w:rsidRDefault="00711357"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right w:val="single" w:sz="4" w:space="0" w:color="auto"/>
            </w:tcBorders>
          </w:tcPr>
          <w:p w14:paraId="2D008F75" w14:textId="77777777" w:rsidR="00711357" w:rsidRPr="00965783" w:rsidRDefault="00711357" w:rsidP="007B6BCF">
            <w:pPr>
              <w:pStyle w:val="af9"/>
              <w:spacing w:after="120"/>
              <w:jc w:val="center"/>
              <w:rPr>
                <w:rFonts w:ascii="Times New Roman" w:eastAsia="Times New Roman" w:hAnsi="Times New Roman"/>
                <w:bCs/>
                <w:sz w:val="24"/>
                <w:szCs w:val="24"/>
              </w:rPr>
            </w:pPr>
          </w:p>
        </w:tc>
        <w:tc>
          <w:tcPr>
            <w:tcW w:w="1862" w:type="dxa"/>
            <w:vMerge/>
            <w:tcBorders>
              <w:left w:val="single" w:sz="4" w:space="0" w:color="auto"/>
              <w:right w:val="single" w:sz="4" w:space="0" w:color="auto"/>
            </w:tcBorders>
          </w:tcPr>
          <w:p w14:paraId="09AC95E7" w14:textId="77777777" w:rsidR="00711357" w:rsidRPr="00965783" w:rsidRDefault="00711357" w:rsidP="00ED7D88">
            <w:pPr>
              <w:pStyle w:val="af9"/>
              <w:spacing w:after="120"/>
              <w:jc w:val="both"/>
              <w:rPr>
                <w:rFonts w:ascii="Times New Roman" w:eastAsia="Times New Roman" w:hAnsi="Times New Roman"/>
                <w:bCs/>
                <w:sz w:val="24"/>
                <w:szCs w:val="24"/>
              </w:rPr>
            </w:pPr>
          </w:p>
        </w:tc>
      </w:tr>
      <w:tr w:rsidR="00711357" w:rsidRPr="00965783" w14:paraId="7B609FD3" w14:textId="3CFF6D39" w:rsidTr="002668BF">
        <w:trPr>
          <w:trHeight w:val="1230"/>
        </w:trPr>
        <w:tc>
          <w:tcPr>
            <w:tcW w:w="1028" w:type="dxa"/>
            <w:vMerge/>
            <w:tcBorders>
              <w:top w:val="single" w:sz="4" w:space="0" w:color="auto"/>
              <w:left w:val="single" w:sz="4" w:space="0" w:color="auto"/>
              <w:right w:val="single" w:sz="4" w:space="0" w:color="auto"/>
            </w:tcBorders>
            <w:shd w:val="clear" w:color="auto" w:fill="auto"/>
          </w:tcPr>
          <w:p w14:paraId="386069DD" w14:textId="77777777" w:rsidR="00711357" w:rsidRPr="00965783" w:rsidRDefault="00711357" w:rsidP="00ED7D88">
            <w:pPr>
              <w:pStyle w:val="af9"/>
              <w:ind w:left="720" w:hanging="720"/>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CA21C5" w14:textId="77777777" w:rsidR="00711357" w:rsidRPr="00965783" w:rsidRDefault="00711357" w:rsidP="00ED7D88">
            <w:pPr>
              <w:pStyle w:val="af9"/>
              <w:ind w:left="720" w:hanging="720"/>
              <w:rPr>
                <w:rFonts w:ascii="Times New Roman" w:hAnsi="Times New Roman"/>
                <w:sz w:val="24"/>
                <w:szCs w:val="24"/>
              </w:rPr>
            </w:pPr>
            <w:r w:rsidRPr="00965783">
              <w:rPr>
                <w:rFonts w:ascii="Times New Roman" w:hAnsi="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67E5E48" w14:textId="77777777" w:rsidR="00711357" w:rsidRPr="00965783" w:rsidRDefault="00711357" w:rsidP="00ED7D88">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Провести Круглый стол (первый семинар), на котором представить проект Дорожной карты и собрать замечания, предложения и рекомендации (не менее 40–50 рекомендаций).</w:t>
            </w:r>
          </w:p>
          <w:p w14:paraId="08F3B039" w14:textId="77777777" w:rsidR="00711357" w:rsidRPr="00965783" w:rsidRDefault="00711357" w:rsidP="00ED7D88">
            <w:pPr>
              <w:spacing w:after="0" w:line="240" w:lineRule="auto"/>
              <w:jc w:val="both"/>
              <w:rPr>
                <w:rFonts w:ascii="Times New Roman" w:eastAsia="Times New Roman" w:hAnsi="Times New Roman" w:cs="Times New Roman"/>
                <w:b/>
                <w:i/>
                <w:iCs/>
                <w:color w:val="auto"/>
                <w:sz w:val="24"/>
                <w:szCs w:val="24"/>
              </w:rPr>
            </w:pPr>
          </w:p>
          <w:p w14:paraId="07BC39CD" w14:textId="77777777" w:rsidR="00711357" w:rsidRPr="00965783" w:rsidRDefault="00711357"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Краткий отчет по представленным замечаниями, предложениям </w:t>
            </w:r>
            <w:r w:rsidRPr="00965783">
              <w:rPr>
                <w:rFonts w:ascii="Times New Roman" w:eastAsia="Times New Roman" w:hAnsi="Times New Roman" w:cs="Times New Roman"/>
                <w:bCs/>
                <w:color w:val="auto"/>
                <w:sz w:val="24"/>
                <w:szCs w:val="24"/>
              </w:rPr>
              <w:lastRenderedPageBreak/>
              <w:t>и рекомендациям для доработки Дорожной карты</w:t>
            </w:r>
          </w:p>
        </w:tc>
        <w:tc>
          <w:tcPr>
            <w:tcW w:w="1417" w:type="dxa"/>
            <w:vMerge/>
            <w:tcBorders>
              <w:left w:val="single" w:sz="4" w:space="0" w:color="auto"/>
              <w:bottom w:val="single" w:sz="4" w:space="0" w:color="auto"/>
              <w:right w:val="single" w:sz="4" w:space="0" w:color="auto"/>
            </w:tcBorders>
            <w:shd w:val="clear" w:color="auto" w:fill="auto"/>
            <w:vAlign w:val="center"/>
          </w:tcPr>
          <w:p w14:paraId="5B021EB3" w14:textId="1C2077F6" w:rsidR="00711357" w:rsidRPr="00965783" w:rsidRDefault="00711357"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bottom w:val="single" w:sz="4" w:space="0" w:color="auto"/>
              <w:right w:val="single" w:sz="4" w:space="0" w:color="auto"/>
            </w:tcBorders>
          </w:tcPr>
          <w:p w14:paraId="66AA6E89" w14:textId="77777777" w:rsidR="00711357" w:rsidRPr="00965783" w:rsidRDefault="00711357" w:rsidP="007B6BCF">
            <w:pPr>
              <w:pStyle w:val="af9"/>
              <w:spacing w:after="120"/>
              <w:jc w:val="center"/>
              <w:rPr>
                <w:rFonts w:ascii="Times New Roman" w:eastAsia="Times New Roman" w:hAnsi="Times New Roman"/>
                <w:bCs/>
                <w:sz w:val="24"/>
                <w:szCs w:val="24"/>
              </w:rPr>
            </w:pPr>
          </w:p>
        </w:tc>
        <w:tc>
          <w:tcPr>
            <w:tcW w:w="1862" w:type="dxa"/>
            <w:vMerge/>
            <w:tcBorders>
              <w:left w:val="single" w:sz="4" w:space="0" w:color="auto"/>
              <w:bottom w:val="single" w:sz="4" w:space="0" w:color="auto"/>
              <w:right w:val="single" w:sz="4" w:space="0" w:color="auto"/>
            </w:tcBorders>
          </w:tcPr>
          <w:p w14:paraId="2E0E074A" w14:textId="77777777" w:rsidR="00711357" w:rsidRPr="00965783" w:rsidRDefault="00711357" w:rsidP="00ED7D88">
            <w:pPr>
              <w:pStyle w:val="af9"/>
              <w:spacing w:after="120"/>
              <w:jc w:val="both"/>
              <w:rPr>
                <w:rFonts w:ascii="Times New Roman" w:eastAsia="Times New Roman" w:hAnsi="Times New Roman"/>
                <w:bCs/>
                <w:sz w:val="24"/>
                <w:szCs w:val="24"/>
              </w:rPr>
            </w:pPr>
          </w:p>
        </w:tc>
      </w:tr>
      <w:tr w:rsidR="003A47EC" w:rsidRPr="00965783" w14:paraId="105B3763" w14:textId="61AD49C4" w:rsidTr="000266FE">
        <w:trPr>
          <w:trHeight w:val="2085"/>
        </w:trPr>
        <w:tc>
          <w:tcPr>
            <w:tcW w:w="1028" w:type="dxa"/>
            <w:vMerge w:val="restart"/>
            <w:tcBorders>
              <w:top w:val="single" w:sz="4" w:space="0" w:color="auto"/>
              <w:left w:val="single" w:sz="4" w:space="0" w:color="auto"/>
              <w:right w:val="single" w:sz="4" w:space="0" w:color="auto"/>
            </w:tcBorders>
            <w:shd w:val="clear" w:color="auto" w:fill="auto"/>
          </w:tcPr>
          <w:p w14:paraId="22F03B4A" w14:textId="77777777" w:rsidR="003A47EC" w:rsidRPr="00965783" w:rsidRDefault="003A47EC" w:rsidP="00ED7D88">
            <w:pPr>
              <w:pStyle w:val="af9"/>
              <w:ind w:left="720" w:hanging="399"/>
              <w:rPr>
                <w:rFonts w:ascii="Times New Roman" w:hAnsi="Times New Roman"/>
                <w:sz w:val="24"/>
                <w:szCs w:val="24"/>
              </w:rPr>
            </w:pPr>
          </w:p>
          <w:p w14:paraId="751F45CB" w14:textId="77777777" w:rsidR="003A47EC" w:rsidRPr="00965783" w:rsidRDefault="003A47EC" w:rsidP="00ED7D88">
            <w:pPr>
              <w:pStyle w:val="af9"/>
              <w:ind w:left="720" w:hanging="399"/>
              <w:rPr>
                <w:rFonts w:ascii="Times New Roman" w:hAnsi="Times New Roman"/>
                <w:sz w:val="24"/>
                <w:szCs w:val="24"/>
              </w:rPr>
            </w:pPr>
          </w:p>
          <w:p w14:paraId="4BC57AA0" w14:textId="77777777" w:rsidR="003A47EC" w:rsidRPr="00965783" w:rsidRDefault="003A47EC" w:rsidP="00ED7D88">
            <w:pPr>
              <w:pStyle w:val="af9"/>
              <w:ind w:left="720" w:hanging="399"/>
              <w:rPr>
                <w:rFonts w:ascii="Times New Roman" w:hAnsi="Times New Roman"/>
                <w:sz w:val="24"/>
                <w:szCs w:val="24"/>
              </w:rPr>
            </w:pPr>
          </w:p>
          <w:p w14:paraId="71FE2BF5" w14:textId="77777777" w:rsidR="003A47EC" w:rsidRPr="00965783" w:rsidRDefault="003A47EC" w:rsidP="00ED7D88">
            <w:pPr>
              <w:pStyle w:val="af9"/>
              <w:ind w:left="720" w:hanging="399"/>
              <w:rPr>
                <w:rFonts w:ascii="Times New Roman" w:hAnsi="Times New Roman"/>
                <w:sz w:val="24"/>
                <w:szCs w:val="24"/>
              </w:rPr>
            </w:pPr>
          </w:p>
          <w:p w14:paraId="3EE93C0F" w14:textId="77777777" w:rsidR="003A47EC" w:rsidRPr="00965783" w:rsidRDefault="003A47EC" w:rsidP="00ED7D88">
            <w:pPr>
              <w:pStyle w:val="af9"/>
              <w:ind w:left="720" w:hanging="399"/>
              <w:rPr>
                <w:rFonts w:ascii="Times New Roman" w:hAnsi="Times New Roman"/>
                <w:sz w:val="24"/>
                <w:szCs w:val="24"/>
              </w:rPr>
            </w:pPr>
          </w:p>
          <w:p w14:paraId="14B1CE37" w14:textId="77777777" w:rsidR="003A47EC" w:rsidRPr="00965783" w:rsidRDefault="003A47EC" w:rsidP="00ED7D88">
            <w:pPr>
              <w:pStyle w:val="af9"/>
              <w:ind w:left="720" w:hanging="399"/>
              <w:rPr>
                <w:rFonts w:ascii="Times New Roman" w:hAnsi="Times New Roman"/>
                <w:sz w:val="24"/>
                <w:szCs w:val="24"/>
              </w:rPr>
            </w:pPr>
          </w:p>
          <w:p w14:paraId="0440C164" w14:textId="77777777" w:rsidR="003A47EC" w:rsidRPr="00965783" w:rsidRDefault="003A47EC" w:rsidP="00ED7D88">
            <w:pPr>
              <w:pStyle w:val="af9"/>
              <w:ind w:left="720" w:hanging="399"/>
              <w:rPr>
                <w:rFonts w:ascii="Times New Roman" w:hAnsi="Times New Roman"/>
                <w:sz w:val="24"/>
                <w:szCs w:val="24"/>
              </w:rPr>
            </w:pPr>
          </w:p>
          <w:p w14:paraId="4347CFA7" w14:textId="77777777" w:rsidR="003A47EC" w:rsidRPr="00965783" w:rsidRDefault="003A47EC" w:rsidP="00ED7D88">
            <w:pPr>
              <w:pStyle w:val="af9"/>
              <w:ind w:left="720" w:hanging="399"/>
              <w:rPr>
                <w:rFonts w:ascii="Times New Roman" w:hAnsi="Times New Roman"/>
                <w:sz w:val="24"/>
                <w:szCs w:val="24"/>
              </w:rPr>
            </w:pPr>
          </w:p>
          <w:p w14:paraId="34F60798" w14:textId="77777777" w:rsidR="003A47EC" w:rsidRPr="00965783" w:rsidRDefault="003A47EC" w:rsidP="00ED7D88">
            <w:pPr>
              <w:pStyle w:val="af9"/>
              <w:ind w:left="720" w:hanging="399"/>
              <w:rPr>
                <w:rFonts w:ascii="Times New Roman" w:hAnsi="Times New Roman"/>
                <w:sz w:val="24"/>
                <w:szCs w:val="24"/>
              </w:rPr>
            </w:pPr>
            <w:r w:rsidRPr="00965783">
              <w:rPr>
                <w:rFonts w:ascii="Times New Roman" w:hAnsi="Times New Roman"/>
                <w:sz w:val="24"/>
                <w:szCs w:val="24"/>
              </w:rPr>
              <w:t>IV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8E2876" w14:textId="77777777" w:rsidR="003A47EC" w:rsidRPr="00965783" w:rsidRDefault="003A47EC" w:rsidP="00ED7D88">
            <w:pPr>
              <w:pStyle w:val="af9"/>
              <w:ind w:left="720" w:hanging="720"/>
              <w:rPr>
                <w:rFonts w:ascii="Times New Roman" w:hAnsi="Times New Roman"/>
                <w:sz w:val="24"/>
                <w:szCs w:val="24"/>
              </w:rPr>
            </w:pPr>
            <w:r w:rsidRPr="00965783">
              <w:rPr>
                <w:rFonts w:ascii="Times New Roman" w:hAnsi="Times New Roman"/>
                <w:sz w:val="24"/>
                <w:szCs w:val="24"/>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1B31354" w14:textId="77777777" w:rsidR="003A47EC" w:rsidRPr="00965783" w:rsidRDefault="003A47EC" w:rsidP="00ED7D88">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 xml:space="preserve">Доработка проекта Дорожной карты, определяющую долгосрочную реализацию рекомендаций по политике экологически чистых инноваций и стартап-предпринимательства с учетом собранных замечаний, предложений и рекомендаций </w:t>
            </w:r>
          </w:p>
          <w:p w14:paraId="3DF95CE6" w14:textId="77777777" w:rsidR="003A47EC" w:rsidRPr="00965783" w:rsidRDefault="003A47EC" w:rsidP="00ED7D88">
            <w:pPr>
              <w:spacing w:after="0" w:line="240" w:lineRule="auto"/>
              <w:jc w:val="both"/>
              <w:rPr>
                <w:rFonts w:ascii="Times New Roman" w:eastAsia="Times New Roman" w:hAnsi="Times New Roman" w:cs="Times New Roman"/>
                <w:b/>
                <w:i/>
                <w:iCs/>
                <w:color w:val="auto"/>
                <w:sz w:val="24"/>
                <w:szCs w:val="24"/>
              </w:rPr>
            </w:pPr>
          </w:p>
          <w:p w14:paraId="226DC62A" w14:textId="77777777" w:rsidR="003A47EC" w:rsidRPr="00965783" w:rsidRDefault="003A47EC"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Доработанная Дорожная карта</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857EE3B" w14:textId="00751F32" w:rsidR="003A47EC" w:rsidRPr="003A47EC" w:rsidRDefault="003A47EC" w:rsidP="00ED7D88">
            <w:pPr>
              <w:pStyle w:val="af9"/>
              <w:spacing w:after="120"/>
              <w:jc w:val="both"/>
              <w:rPr>
                <w:rFonts w:ascii="Times New Roman" w:eastAsia="Times New Roman" w:hAnsi="Times New Roman"/>
                <w:bCs/>
                <w:sz w:val="24"/>
                <w:szCs w:val="24"/>
              </w:rPr>
            </w:pPr>
            <w:r w:rsidRPr="003A47EC">
              <w:rPr>
                <w:rFonts w:ascii="Times New Roman" w:eastAsia="Times New Roman" w:hAnsi="Times New Roman"/>
                <w:bCs/>
                <w:sz w:val="24"/>
                <w:szCs w:val="24"/>
              </w:rPr>
              <w:t xml:space="preserve">33 неделя со дня подписания договора  </w:t>
            </w:r>
          </w:p>
        </w:tc>
        <w:tc>
          <w:tcPr>
            <w:tcW w:w="1534" w:type="dxa"/>
            <w:vMerge w:val="restart"/>
            <w:tcBorders>
              <w:top w:val="single" w:sz="4" w:space="0" w:color="auto"/>
              <w:left w:val="single" w:sz="4" w:space="0" w:color="auto"/>
              <w:right w:val="single" w:sz="4" w:space="0" w:color="auto"/>
            </w:tcBorders>
          </w:tcPr>
          <w:p w14:paraId="18038C29" w14:textId="49B5C312" w:rsidR="003A47EC" w:rsidRPr="003A47EC" w:rsidRDefault="00A072FF" w:rsidP="007B6BCF">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20%</w:t>
            </w:r>
          </w:p>
        </w:tc>
        <w:tc>
          <w:tcPr>
            <w:tcW w:w="1862" w:type="dxa"/>
            <w:vMerge w:val="restart"/>
            <w:tcBorders>
              <w:top w:val="single" w:sz="4" w:space="0" w:color="auto"/>
              <w:left w:val="single" w:sz="4" w:space="0" w:color="auto"/>
              <w:right w:val="single" w:sz="4" w:space="0" w:color="auto"/>
            </w:tcBorders>
          </w:tcPr>
          <w:p w14:paraId="4FF3DFD6" w14:textId="3789EFE2" w:rsidR="003A47EC" w:rsidRPr="003A47EC" w:rsidRDefault="003A47EC" w:rsidP="00ED7D88">
            <w:pPr>
              <w:pStyle w:val="af9"/>
              <w:spacing w:after="120"/>
              <w:jc w:val="both"/>
              <w:rPr>
                <w:rFonts w:ascii="Times New Roman" w:eastAsia="Times New Roman" w:hAnsi="Times New Roman"/>
                <w:bCs/>
                <w:sz w:val="24"/>
                <w:szCs w:val="24"/>
              </w:rPr>
            </w:pPr>
            <w:r w:rsidRPr="003A47EC">
              <w:rPr>
                <w:rFonts w:ascii="Times New Roman" w:eastAsia="Times New Roman" w:hAnsi="Times New Roman"/>
                <w:bCs/>
                <w:sz w:val="24"/>
                <w:szCs w:val="24"/>
              </w:rPr>
              <w:t>Подготовлен отчет (4) об оказанных услугах (акт оказанных услуг), включая подтверждающие материалы/документы/отчеты/служебные записки и т. п.</w:t>
            </w:r>
          </w:p>
        </w:tc>
      </w:tr>
      <w:tr w:rsidR="003A47EC" w:rsidRPr="00965783" w14:paraId="37DC85FB" w14:textId="59DEE357" w:rsidTr="000266FE">
        <w:trPr>
          <w:trHeight w:val="3124"/>
        </w:trPr>
        <w:tc>
          <w:tcPr>
            <w:tcW w:w="1028" w:type="dxa"/>
            <w:vMerge/>
            <w:tcBorders>
              <w:top w:val="single" w:sz="4" w:space="0" w:color="auto"/>
              <w:left w:val="single" w:sz="4" w:space="0" w:color="auto"/>
              <w:right w:val="single" w:sz="4" w:space="0" w:color="auto"/>
            </w:tcBorders>
            <w:shd w:val="clear" w:color="auto" w:fill="auto"/>
          </w:tcPr>
          <w:p w14:paraId="16687E4D" w14:textId="77777777" w:rsidR="003A47EC" w:rsidRPr="00965783" w:rsidRDefault="003A47EC" w:rsidP="00ED7D88">
            <w:pPr>
              <w:pStyle w:val="af9"/>
              <w:ind w:left="720" w:hanging="399"/>
              <w:rPr>
                <w:rFonts w:ascii="Times New Roman" w:hAnsi="Times New Roman"/>
                <w:sz w:val="24"/>
                <w:szCs w:val="24"/>
              </w:rPr>
            </w:pPr>
          </w:p>
        </w:tc>
        <w:tc>
          <w:tcPr>
            <w:tcW w:w="567" w:type="dxa"/>
            <w:tcBorders>
              <w:top w:val="single" w:sz="4" w:space="0" w:color="auto"/>
              <w:left w:val="single" w:sz="4" w:space="0" w:color="auto"/>
              <w:right w:val="single" w:sz="4" w:space="0" w:color="auto"/>
            </w:tcBorders>
            <w:shd w:val="clear" w:color="auto" w:fill="auto"/>
          </w:tcPr>
          <w:p w14:paraId="41C1FF54" w14:textId="77777777" w:rsidR="003A47EC" w:rsidRPr="00965783" w:rsidRDefault="003A47EC" w:rsidP="00ED7D88">
            <w:pPr>
              <w:pStyle w:val="af9"/>
              <w:ind w:left="720" w:hanging="720"/>
              <w:rPr>
                <w:rFonts w:ascii="Times New Roman" w:hAnsi="Times New Roman"/>
                <w:sz w:val="24"/>
                <w:szCs w:val="24"/>
              </w:rPr>
            </w:pPr>
            <w:r w:rsidRPr="00965783">
              <w:rPr>
                <w:rFonts w:ascii="Times New Roman" w:hAnsi="Times New Roman"/>
                <w:sz w:val="24"/>
                <w:szCs w:val="24"/>
              </w:rPr>
              <w:t>16</w:t>
            </w:r>
          </w:p>
          <w:p w14:paraId="4A6D0B90" w14:textId="77777777" w:rsidR="003A47EC" w:rsidRPr="00965783" w:rsidRDefault="003A47EC" w:rsidP="00ED7D88">
            <w:pPr>
              <w:pStyle w:val="af9"/>
              <w:ind w:left="720" w:hanging="720"/>
              <w:rPr>
                <w:rFonts w:ascii="Times New Roman" w:hAnsi="Times New Roman"/>
                <w:sz w:val="24"/>
                <w:szCs w:val="24"/>
              </w:rPr>
            </w:pPr>
          </w:p>
        </w:tc>
        <w:tc>
          <w:tcPr>
            <w:tcW w:w="3261" w:type="dxa"/>
            <w:tcBorders>
              <w:top w:val="single" w:sz="4" w:space="0" w:color="auto"/>
              <w:left w:val="single" w:sz="4" w:space="0" w:color="auto"/>
              <w:right w:val="single" w:sz="4" w:space="0" w:color="auto"/>
            </w:tcBorders>
            <w:shd w:val="clear" w:color="auto" w:fill="auto"/>
          </w:tcPr>
          <w:p w14:paraId="5461692E" w14:textId="77777777" w:rsidR="003A47EC" w:rsidRPr="00965783" w:rsidRDefault="003A47EC"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Для организации второго семинара провести рабочие встречи и переговоры с ключевыми гос</w:t>
            </w:r>
            <w:r>
              <w:rPr>
                <w:rFonts w:ascii="Times New Roman" w:eastAsia="Times New Roman" w:hAnsi="Times New Roman" w:cs="Times New Roman"/>
                <w:bCs/>
                <w:color w:val="auto"/>
                <w:sz w:val="24"/>
                <w:szCs w:val="24"/>
              </w:rPr>
              <w:t>.</w:t>
            </w:r>
            <w:r w:rsidRPr="00965783">
              <w:rPr>
                <w:rFonts w:ascii="Times New Roman" w:eastAsia="Times New Roman" w:hAnsi="Times New Roman" w:cs="Times New Roman"/>
                <w:bCs/>
                <w:color w:val="auto"/>
                <w:sz w:val="24"/>
                <w:szCs w:val="24"/>
              </w:rPr>
              <w:t xml:space="preserve"> органами, партнерами и организациями с целью формирования повестки семинара и определения спикеров и модератора семинара с учетом гендерного баланса</w:t>
            </w:r>
          </w:p>
          <w:p w14:paraId="380CE9B2" w14:textId="77777777" w:rsidR="003A47EC" w:rsidRPr="00965783" w:rsidRDefault="003A47EC" w:rsidP="00ED7D88">
            <w:pPr>
              <w:pStyle w:val="af9"/>
              <w:spacing w:after="120"/>
              <w:jc w:val="both"/>
              <w:rPr>
                <w:rFonts w:ascii="Times New Roman" w:eastAsia="Times New Roman" w:hAnsi="Times New Roman"/>
                <w:b/>
                <w:i/>
                <w:iCs/>
                <w:sz w:val="24"/>
                <w:szCs w:val="24"/>
              </w:rPr>
            </w:pPr>
          </w:p>
          <w:p w14:paraId="626E1F4A" w14:textId="77777777" w:rsidR="003A47EC" w:rsidRPr="00965783" w:rsidRDefault="003A47EC" w:rsidP="00ED7D88">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i/>
                <w:iCs/>
                <w:sz w:val="24"/>
                <w:szCs w:val="24"/>
              </w:rPr>
              <w:t>Результат:</w:t>
            </w:r>
            <w:r w:rsidRPr="00965783">
              <w:rPr>
                <w:rFonts w:ascii="Times New Roman" w:eastAsia="Times New Roman" w:hAnsi="Times New Roman"/>
                <w:bCs/>
                <w:sz w:val="24"/>
                <w:szCs w:val="24"/>
              </w:rPr>
              <w:t xml:space="preserve"> Отчет об организации семинара, приложив проект Повестки (с указанием модератора, спикеров и темы выступлений), даты проведения, список организаций и текст письма-приглашения</w:t>
            </w:r>
          </w:p>
        </w:tc>
        <w:tc>
          <w:tcPr>
            <w:tcW w:w="1417" w:type="dxa"/>
            <w:vMerge/>
            <w:tcBorders>
              <w:left w:val="single" w:sz="4" w:space="0" w:color="auto"/>
              <w:right w:val="single" w:sz="4" w:space="0" w:color="auto"/>
            </w:tcBorders>
            <w:shd w:val="clear" w:color="auto" w:fill="auto"/>
            <w:vAlign w:val="center"/>
          </w:tcPr>
          <w:p w14:paraId="35B33A9E" w14:textId="283A7325" w:rsidR="003A47EC" w:rsidRPr="00965783" w:rsidRDefault="003A47EC"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right w:val="single" w:sz="4" w:space="0" w:color="auto"/>
            </w:tcBorders>
          </w:tcPr>
          <w:p w14:paraId="296D9A97" w14:textId="77777777" w:rsidR="003A47EC" w:rsidRPr="00965783" w:rsidRDefault="003A47EC" w:rsidP="007B6BCF">
            <w:pPr>
              <w:pStyle w:val="af9"/>
              <w:spacing w:after="120"/>
              <w:jc w:val="center"/>
              <w:rPr>
                <w:rFonts w:ascii="Times New Roman" w:eastAsia="Times New Roman" w:hAnsi="Times New Roman"/>
                <w:bCs/>
                <w:sz w:val="24"/>
                <w:szCs w:val="24"/>
              </w:rPr>
            </w:pPr>
          </w:p>
        </w:tc>
        <w:tc>
          <w:tcPr>
            <w:tcW w:w="1862" w:type="dxa"/>
            <w:vMerge/>
            <w:tcBorders>
              <w:left w:val="single" w:sz="4" w:space="0" w:color="auto"/>
              <w:right w:val="single" w:sz="4" w:space="0" w:color="auto"/>
            </w:tcBorders>
          </w:tcPr>
          <w:p w14:paraId="56C46F33" w14:textId="77777777" w:rsidR="003A47EC" w:rsidRPr="00965783" w:rsidRDefault="003A47EC" w:rsidP="00ED7D88">
            <w:pPr>
              <w:pStyle w:val="af9"/>
              <w:spacing w:after="120"/>
              <w:jc w:val="both"/>
              <w:rPr>
                <w:rFonts w:ascii="Times New Roman" w:eastAsia="Times New Roman" w:hAnsi="Times New Roman"/>
                <w:bCs/>
                <w:sz w:val="24"/>
                <w:szCs w:val="24"/>
              </w:rPr>
            </w:pPr>
          </w:p>
        </w:tc>
      </w:tr>
      <w:tr w:rsidR="003A47EC" w:rsidRPr="00965783" w14:paraId="4823CDA1" w14:textId="6434D7FE" w:rsidTr="001E513B">
        <w:trPr>
          <w:trHeight w:val="701"/>
        </w:trPr>
        <w:tc>
          <w:tcPr>
            <w:tcW w:w="1028" w:type="dxa"/>
            <w:vMerge w:val="restart"/>
            <w:tcBorders>
              <w:left w:val="single" w:sz="4" w:space="0" w:color="auto"/>
              <w:right w:val="single" w:sz="4" w:space="0" w:color="auto"/>
            </w:tcBorders>
            <w:shd w:val="clear" w:color="auto" w:fill="auto"/>
            <w:vAlign w:val="center"/>
          </w:tcPr>
          <w:p w14:paraId="0AEB7387" w14:textId="77777777" w:rsidR="003A47EC" w:rsidRPr="00965783" w:rsidRDefault="003A47EC" w:rsidP="00ED7D88">
            <w:pPr>
              <w:pStyle w:val="af9"/>
              <w:ind w:left="-94"/>
              <w:jc w:val="center"/>
              <w:rPr>
                <w:rFonts w:ascii="Times New Roman" w:hAnsi="Times New Roman"/>
                <w:sz w:val="24"/>
                <w:szCs w:val="24"/>
              </w:rPr>
            </w:pPr>
            <w:r w:rsidRPr="00965783">
              <w:rPr>
                <w:rFonts w:ascii="Times New Roman" w:hAnsi="Times New Roman"/>
                <w:sz w:val="24"/>
                <w:szCs w:val="24"/>
              </w:rPr>
              <w:t>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BA783" w14:textId="77777777" w:rsidR="003A47EC" w:rsidRPr="00965783" w:rsidRDefault="003A47EC" w:rsidP="00ED7D88">
            <w:pPr>
              <w:pStyle w:val="af9"/>
              <w:ind w:left="720" w:hanging="720"/>
              <w:rPr>
                <w:rFonts w:ascii="Times New Roman" w:hAnsi="Times New Roman"/>
                <w:sz w:val="24"/>
                <w:szCs w:val="24"/>
              </w:rPr>
            </w:pPr>
            <w:r w:rsidRPr="00965783">
              <w:rPr>
                <w:rFonts w:ascii="Times New Roman" w:hAnsi="Times New Roman"/>
                <w:sz w:val="24"/>
                <w:szCs w:val="24"/>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B15F92D" w14:textId="77777777" w:rsidR="003A47EC" w:rsidRPr="00965783" w:rsidRDefault="003A47EC" w:rsidP="00ED7D88">
            <w:pPr>
              <w:pStyle w:val="Default"/>
              <w:jc w:val="both"/>
              <w:rPr>
                <w:bCs/>
                <w:color w:val="auto"/>
              </w:rPr>
            </w:pPr>
            <w:r w:rsidRPr="00965783">
              <w:rPr>
                <w:bCs/>
                <w:color w:val="auto"/>
              </w:rPr>
              <w:t>Провести систематический анализ национальной экосистемы инноваций и предпринимательства в области чистых технологий (CIEE), основанный на фактических данных.</w:t>
            </w:r>
          </w:p>
          <w:p w14:paraId="6504E9BE" w14:textId="77777777" w:rsidR="003A47EC" w:rsidRPr="00965783" w:rsidRDefault="003A47EC" w:rsidP="00ED7D88">
            <w:pPr>
              <w:pStyle w:val="af9"/>
              <w:spacing w:after="120"/>
              <w:jc w:val="both"/>
              <w:rPr>
                <w:rFonts w:ascii="Times New Roman" w:eastAsia="Times New Roman" w:hAnsi="Times New Roman"/>
                <w:b/>
                <w:i/>
                <w:iCs/>
                <w:sz w:val="24"/>
                <w:szCs w:val="24"/>
              </w:rPr>
            </w:pPr>
          </w:p>
          <w:p w14:paraId="08881949" w14:textId="77777777" w:rsidR="003A47EC" w:rsidRPr="00965783" w:rsidRDefault="003A47EC" w:rsidP="00ED7D88">
            <w:pPr>
              <w:pStyle w:val="af9"/>
              <w:spacing w:after="120"/>
              <w:jc w:val="both"/>
              <w:rPr>
                <w:rFonts w:ascii="Times New Roman" w:eastAsia="Times New Roman" w:hAnsi="Times New Roman"/>
                <w:bCs/>
                <w:sz w:val="24"/>
                <w:szCs w:val="24"/>
              </w:rPr>
            </w:pPr>
            <w:r w:rsidRPr="00965783">
              <w:rPr>
                <w:rFonts w:ascii="Times New Roman" w:eastAsia="Times New Roman" w:hAnsi="Times New Roman"/>
                <w:b/>
                <w:i/>
                <w:iCs/>
                <w:sz w:val="24"/>
                <w:szCs w:val="24"/>
              </w:rPr>
              <w:t>Результат:</w:t>
            </w:r>
            <w:r w:rsidRPr="00965783">
              <w:rPr>
                <w:rFonts w:ascii="Times New Roman" w:eastAsia="Times New Roman" w:hAnsi="Times New Roman"/>
                <w:bCs/>
                <w:sz w:val="24"/>
                <w:szCs w:val="24"/>
              </w:rPr>
              <w:t xml:space="preserve"> Краткий отчет по</w:t>
            </w:r>
            <w:r w:rsidRPr="00965783">
              <w:rPr>
                <w:rFonts w:ascii="Times New Roman" w:hAnsi="Times New Roman"/>
                <w:bCs/>
                <w:sz w:val="24"/>
                <w:szCs w:val="24"/>
              </w:rPr>
              <w:t xml:space="preserve"> </w:t>
            </w:r>
            <w:r w:rsidRPr="00965783">
              <w:rPr>
                <w:rFonts w:ascii="Times New Roman" w:eastAsia="Times New Roman" w:hAnsi="Times New Roman"/>
                <w:bCs/>
                <w:sz w:val="24"/>
                <w:szCs w:val="24"/>
              </w:rPr>
              <w:t xml:space="preserve">анализу национальной экосистемы инноваций и стартап-предпринимательства в </w:t>
            </w:r>
            <w:r w:rsidRPr="00965783">
              <w:rPr>
                <w:rFonts w:ascii="Times New Roman" w:eastAsia="Times New Roman" w:hAnsi="Times New Roman"/>
                <w:bCs/>
                <w:sz w:val="24"/>
                <w:szCs w:val="24"/>
              </w:rPr>
              <w:lastRenderedPageBreak/>
              <w:t>области чистых технологий (CIEE)</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FDD820C" w14:textId="77777777" w:rsidR="003A47EC" w:rsidRPr="003A47EC" w:rsidRDefault="003A47EC" w:rsidP="00ED7D88">
            <w:pPr>
              <w:pStyle w:val="af9"/>
              <w:spacing w:after="120"/>
              <w:jc w:val="both"/>
              <w:rPr>
                <w:rFonts w:ascii="Times New Roman" w:eastAsia="Times New Roman" w:hAnsi="Times New Roman"/>
                <w:bCs/>
                <w:sz w:val="24"/>
                <w:szCs w:val="24"/>
              </w:rPr>
            </w:pPr>
            <w:r w:rsidRPr="003A47EC">
              <w:rPr>
                <w:rFonts w:ascii="Times New Roman" w:eastAsia="Times New Roman" w:hAnsi="Times New Roman"/>
                <w:bCs/>
                <w:sz w:val="24"/>
                <w:szCs w:val="24"/>
              </w:rPr>
              <w:lastRenderedPageBreak/>
              <w:t xml:space="preserve">40 неделя со дня подписания договора  </w:t>
            </w:r>
          </w:p>
          <w:p w14:paraId="683EB147" w14:textId="0C8C2F28" w:rsidR="003A47EC" w:rsidRPr="003A47EC" w:rsidRDefault="003A47EC" w:rsidP="00ED7D88">
            <w:pPr>
              <w:pStyle w:val="af9"/>
              <w:spacing w:after="120"/>
              <w:jc w:val="both"/>
              <w:rPr>
                <w:rFonts w:ascii="Times New Roman" w:eastAsia="Times New Roman" w:hAnsi="Times New Roman"/>
                <w:bCs/>
                <w:sz w:val="24"/>
                <w:szCs w:val="24"/>
              </w:rPr>
            </w:pPr>
          </w:p>
        </w:tc>
        <w:tc>
          <w:tcPr>
            <w:tcW w:w="1534" w:type="dxa"/>
            <w:vMerge w:val="restart"/>
            <w:tcBorders>
              <w:top w:val="single" w:sz="4" w:space="0" w:color="auto"/>
              <w:left w:val="single" w:sz="4" w:space="0" w:color="auto"/>
              <w:right w:val="single" w:sz="4" w:space="0" w:color="auto"/>
            </w:tcBorders>
          </w:tcPr>
          <w:p w14:paraId="086A97E9" w14:textId="471636B9" w:rsidR="003A47EC" w:rsidRPr="003A47EC" w:rsidRDefault="00A072FF" w:rsidP="007B6BCF">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2</w:t>
            </w:r>
            <w:r w:rsidR="002C0C16">
              <w:rPr>
                <w:rFonts w:ascii="Times New Roman" w:eastAsia="Times New Roman" w:hAnsi="Times New Roman"/>
                <w:bCs/>
                <w:sz w:val="24"/>
                <w:szCs w:val="24"/>
              </w:rPr>
              <w:t>5</w:t>
            </w:r>
            <w:r>
              <w:rPr>
                <w:rFonts w:ascii="Times New Roman" w:eastAsia="Times New Roman" w:hAnsi="Times New Roman"/>
                <w:bCs/>
                <w:sz w:val="24"/>
                <w:szCs w:val="24"/>
              </w:rPr>
              <w:t>%</w:t>
            </w:r>
          </w:p>
        </w:tc>
        <w:tc>
          <w:tcPr>
            <w:tcW w:w="1862" w:type="dxa"/>
            <w:vMerge w:val="restart"/>
            <w:tcBorders>
              <w:top w:val="single" w:sz="4" w:space="0" w:color="auto"/>
              <w:left w:val="single" w:sz="4" w:space="0" w:color="auto"/>
              <w:right w:val="single" w:sz="4" w:space="0" w:color="auto"/>
            </w:tcBorders>
          </w:tcPr>
          <w:p w14:paraId="5A4F0D0E" w14:textId="7DC30411" w:rsidR="003A47EC" w:rsidRPr="003A47EC" w:rsidRDefault="003A47EC" w:rsidP="00ED7D88">
            <w:pPr>
              <w:pStyle w:val="af9"/>
              <w:spacing w:after="120"/>
              <w:jc w:val="both"/>
              <w:rPr>
                <w:rFonts w:ascii="Times New Roman" w:eastAsia="Times New Roman" w:hAnsi="Times New Roman"/>
                <w:bCs/>
                <w:sz w:val="24"/>
                <w:szCs w:val="24"/>
              </w:rPr>
            </w:pPr>
            <w:r w:rsidRPr="003A47EC">
              <w:rPr>
                <w:rFonts w:ascii="Times New Roman" w:eastAsia="Times New Roman" w:hAnsi="Times New Roman"/>
                <w:bCs/>
                <w:sz w:val="24"/>
                <w:szCs w:val="24"/>
              </w:rPr>
              <w:t>Подготовлен отчет (5) об оказанных услугах (акт оказанных услуг), включая подтверждающие материалы/документы/отчеты/служебные записки и т. п.</w:t>
            </w:r>
          </w:p>
        </w:tc>
      </w:tr>
      <w:tr w:rsidR="003A47EC" w:rsidRPr="00965783" w14:paraId="4DDACF9E" w14:textId="25B4AD80" w:rsidTr="00C7196B">
        <w:trPr>
          <w:trHeight w:val="416"/>
        </w:trPr>
        <w:tc>
          <w:tcPr>
            <w:tcW w:w="1028" w:type="dxa"/>
            <w:vMerge/>
            <w:tcBorders>
              <w:left w:val="single" w:sz="4" w:space="0" w:color="auto"/>
              <w:right w:val="single" w:sz="4" w:space="0" w:color="auto"/>
            </w:tcBorders>
            <w:shd w:val="clear" w:color="auto" w:fill="auto"/>
          </w:tcPr>
          <w:p w14:paraId="2094755A" w14:textId="77777777" w:rsidR="003A47EC" w:rsidRPr="00965783" w:rsidRDefault="003A47EC" w:rsidP="00ED7D88">
            <w:pPr>
              <w:pStyle w:val="af9"/>
              <w:ind w:left="72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66CBB1" w14:textId="77777777" w:rsidR="003A47EC" w:rsidRPr="00965783" w:rsidRDefault="003A47EC" w:rsidP="00ED7D88">
            <w:pPr>
              <w:pStyle w:val="af9"/>
              <w:ind w:left="720" w:hanging="720"/>
              <w:rPr>
                <w:rFonts w:ascii="Times New Roman" w:hAnsi="Times New Roman"/>
                <w:sz w:val="24"/>
                <w:szCs w:val="24"/>
              </w:rPr>
            </w:pPr>
            <w:r w:rsidRPr="00965783">
              <w:rPr>
                <w:rFonts w:ascii="Times New Roman" w:hAnsi="Times New Roman"/>
                <w:sz w:val="24"/>
                <w:szCs w:val="24"/>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4A148E0" w14:textId="77777777" w:rsidR="003A47EC" w:rsidRPr="00965783" w:rsidRDefault="003A47EC" w:rsidP="00ED7D88">
            <w:pPr>
              <w:pStyle w:val="Default"/>
              <w:jc w:val="both"/>
              <w:rPr>
                <w:bCs/>
                <w:color w:val="auto"/>
              </w:rPr>
            </w:pPr>
            <w:r w:rsidRPr="00965783">
              <w:rPr>
                <w:bCs/>
                <w:color w:val="auto"/>
              </w:rPr>
              <w:t>Участие в вебинаре и содействие CTG по проведению повышения институционального потенциала участников CIEE</w:t>
            </w:r>
          </w:p>
          <w:p w14:paraId="4A7591B7" w14:textId="77777777" w:rsidR="003A47EC" w:rsidRPr="00965783" w:rsidRDefault="003A47EC" w:rsidP="00ED7D88">
            <w:pPr>
              <w:pStyle w:val="Default"/>
              <w:jc w:val="both"/>
              <w:rPr>
                <w:bCs/>
                <w:color w:val="auto"/>
              </w:rPr>
            </w:pPr>
          </w:p>
          <w:p w14:paraId="1B63F93E" w14:textId="77777777" w:rsidR="003A47EC" w:rsidRPr="00965783" w:rsidRDefault="003A47EC" w:rsidP="00ED7D88">
            <w:pPr>
              <w:pStyle w:val="Default"/>
              <w:jc w:val="both"/>
              <w:rPr>
                <w:bCs/>
                <w:color w:val="auto"/>
              </w:rPr>
            </w:pPr>
            <w:r w:rsidRPr="00965783">
              <w:rPr>
                <w:b/>
                <w:i/>
                <w:iCs/>
                <w:color w:val="auto"/>
              </w:rPr>
              <w:t>Результат:</w:t>
            </w:r>
            <w:r w:rsidRPr="00965783">
              <w:rPr>
                <w:bCs/>
                <w:color w:val="auto"/>
              </w:rPr>
              <w:t xml:space="preserve"> Краткий отчет по проведенному семинару.</w:t>
            </w:r>
          </w:p>
        </w:tc>
        <w:tc>
          <w:tcPr>
            <w:tcW w:w="1417" w:type="dxa"/>
            <w:vMerge/>
            <w:tcBorders>
              <w:left w:val="single" w:sz="4" w:space="0" w:color="auto"/>
              <w:right w:val="single" w:sz="4" w:space="0" w:color="auto"/>
            </w:tcBorders>
            <w:shd w:val="clear" w:color="auto" w:fill="auto"/>
            <w:vAlign w:val="center"/>
          </w:tcPr>
          <w:p w14:paraId="655D783E" w14:textId="7DC7AA4F" w:rsidR="003A47EC" w:rsidRPr="00965783" w:rsidRDefault="003A47EC"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right w:val="single" w:sz="4" w:space="0" w:color="auto"/>
            </w:tcBorders>
          </w:tcPr>
          <w:p w14:paraId="026DB267" w14:textId="77777777" w:rsidR="003A47EC" w:rsidRPr="00965783" w:rsidRDefault="003A47EC" w:rsidP="00ED7D88">
            <w:pPr>
              <w:pStyle w:val="af9"/>
              <w:spacing w:after="120"/>
              <w:jc w:val="both"/>
              <w:rPr>
                <w:rFonts w:ascii="Times New Roman" w:eastAsia="Times New Roman" w:hAnsi="Times New Roman"/>
                <w:bCs/>
                <w:sz w:val="24"/>
                <w:szCs w:val="24"/>
              </w:rPr>
            </w:pPr>
          </w:p>
        </w:tc>
        <w:tc>
          <w:tcPr>
            <w:tcW w:w="1862" w:type="dxa"/>
            <w:vMerge/>
            <w:tcBorders>
              <w:left w:val="single" w:sz="4" w:space="0" w:color="auto"/>
              <w:right w:val="single" w:sz="4" w:space="0" w:color="auto"/>
            </w:tcBorders>
          </w:tcPr>
          <w:p w14:paraId="1F70D20E" w14:textId="77777777" w:rsidR="003A47EC" w:rsidRPr="00965783" w:rsidRDefault="003A47EC" w:rsidP="00ED7D88">
            <w:pPr>
              <w:pStyle w:val="af9"/>
              <w:spacing w:after="120"/>
              <w:jc w:val="both"/>
              <w:rPr>
                <w:rFonts w:ascii="Times New Roman" w:eastAsia="Times New Roman" w:hAnsi="Times New Roman"/>
                <w:bCs/>
                <w:sz w:val="24"/>
                <w:szCs w:val="24"/>
              </w:rPr>
            </w:pPr>
          </w:p>
        </w:tc>
      </w:tr>
      <w:tr w:rsidR="003A47EC" w:rsidRPr="00965783" w14:paraId="69AFE9B4" w14:textId="463732A9" w:rsidTr="00C7196B">
        <w:trPr>
          <w:trHeight w:val="1348"/>
        </w:trPr>
        <w:tc>
          <w:tcPr>
            <w:tcW w:w="1028" w:type="dxa"/>
            <w:vMerge/>
            <w:tcBorders>
              <w:left w:val="single" w:sz="4" w:space="0" w:color="auto"/>
              <w:right w:val="single" w:sz="4" w:space="0" w:color="auto"/>
            </w:tcBorders>
            <w:shd w:val="clear" w:color="auto" w:fill="auto"/>
          </w:tcPr>
          <w:p w14:paraId="5E5BCC38" w14:textId="77777777" w:rsidR="003A47EC" w:rsidRPr="00965783" w:rsidRDefault="003A47EC" w:rsidP="00ED7D88">
            <w:pPr>
              <w:pStyle w:val="af9"/>
              <w:ind w:left="72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668CC" w14:textId="77777777" w:rsidR="003A47EC" w:rsidRPr="00965783" w:rsidRDefault="003A47EC" w:rsidP="00ED7D88">
            <w:pPr>
              <w:pStyle w:val="af9"/>
              <w:ind w:left="720" w:hanging="720"/>
              <w:rPr>
                <w:rFonts w:ascii="Times New Roman" w:hAnsi="Times New Roman"/>
                <w:sz w:val="24"/>
                <w:szCs w:val="24"/>
              </w:rPr>
            </w:pPr>
            <w:r w:rsidRPr="00965783">
              <w:rPr>
                <w:rFonts w:ascii="Times New Roman" w:hAnsi="Times New Roman"/>
                <w:sz w:val="24"/>
                <w:szCs w:val="24"/>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ADF1587" w14:textId="77777777" w:rsidR="003A47EC" w:rsidRPr="00965783" w:rsidRDefault="003A47EC" w:rsidP="00ED7D88">
            <w:pPr>
              <w:pStyle w:val="Default"/>
              <w:jc w:val="both"/>
              <w:rPr>
                <w:bCs/>
                <w:color w:val="auto"/>
              </w:rPr>
            </w:pPr>
            <w:r w:rsidRPr="00965783">
              <w:rPr>
                <w:bCs/>
                <w:color w:val="auto"/>
              </w:rPr>
              <w:t>Выработка рекомендация по усилению национальной экосистемы инноваций и стартап-предпринимательства в области чистых технологий (CIEE)</w:t>
            </w:r>
          </w:p>
          <w:p w14:paraId="4B49B775" w14:textId="77777777" w:rsidR="003A47EC" w:rsidRPr="00965783" w:rsidRDefault="003A47EC" w:rsidP="00ED7D88">
            <w:pPr>
              <w:pStyle w:val="Default"/>
              <w:jc w:val="both"/>
              <w:rPr>
                <w:bCs/>
                <w:color w:val="auto"/>
              </w:rPr>
            </w:pPr>
          </w:p>
          <w:p w14:paraId="660FE50F" w14:textId="77777777" w:rsidR="003A47EC" w:rsidRPr="00965783" w:rsidRDefault="003A47EC" w:rsidP="00ED7D88">
            <w:pPr>
              <w:pStyle w:val="Default"/>
              <w:jc w:val="both"/>
              <w:rPr>
                <w:bCs/>
                <w:color w:val="auto"/>
              </w:rPr>
            </w:pPr>
            <w:r w:rsidRPr="00965783">
              <w:rPr>
                <w:b/>
                <w:i/>
                <w:iCs/>
                <w:color w:val="auto"/>
              </w:rPr>
              <w:t>Результат:</w:t>
            </w:r>
            <w:r w:rsidRPr="00965783">
              <w:rPr>
                <w:bCs/>
                <w:color w:val="auto"/>
              </w:rPr>
              <w:t xml:space="preserve"> Краткий отчет, содержащий перечень рекомендаций (не менее 10 рекомендаций)</w:t>
            </w:r>
          </w:p>
        </w:tc>
        <w:tc>
          <w:tcPr>
            <w:tcW w:w="1417" w:type="dxa"/>
            <w:vMerge/>
            <w:tcBorders>
              <w:left w:val="single" w:sz="4" w:space="0" w:color="auto"/>
              <w:right w:val="single" w:sz="4" w:space="0" w:color="auto"/>
            </w:tcBorders>
            <w:shd w:val="clear" w:color="auto" w:fill="auto"/>
            <w:vAlign w:val="center"/>
          </w:tcPr>
          <w:p w14:paraId="0AD35D53" w14:textId="3F61BE13" w:rsidR="003A47EC" w:rsidRPr="00965783" w:rsidRDefault="003A47EC"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right w:val="single" w:sz="4" w:space="0" w:color="auto"/>
            </w:tcBorders>
          </w:tcPr>
          <w:p w14:paraId="560F2712" w14:textId="77777777" w:rsidR="003A47EC" w:rsidRPr="00965783" w:rsidRDefault="003A47EC" w:rsidP="00ED7D88">
            <w:pPr>
              <w:pStyle w:val="af9"/>
              <w:spacing w:after="120"/>
              <w:jc w:val="both"/>
              <w:rPr>
                <w:rFonts w:ascii="Times New Roman" w:eastAsia="Times New Roman" w:hAnsi="Times New Roman"/>
                <w:bCs/>
                <w:sz w:val="24"/>
                <w:szCs w:val="24"/>
              </w:rPr>
            </w:pPr>
          </w:p>
        </w:tc>
        <w:tc>
          <w:tcPr>
            <w:tcW w:w="1862" w:type="dxa"/>
            <w:vMerge/>
            <w:tcBorders>
              <w:left w:val="single" w:sz="4" w:space="0" w:color="auto"/>
              <w:right w:val="single" w:sz="4" w:space="0" w:color="auto"/>
            </w:tcBorders>
          </w:tcPr>
          <w:p w14:paraId="4E9F537D" w14:textId="77777777" w:rsidR="003A47EC" w:rsidRPr="00965783" w:rsidRDefault="003A47EC" w:rsidP="00ED7D88">
            <w:pPr>
              <w:pStyle w:val="af9"/>
              <w:spacing w:after="120"/>
              <w:jc w:val="both"/>
              <w:rPr>
                <w:rFonts w:ascii="Times New Roman" w:eastAsia="Times New Roman" w:hAnsi="Times New Roman"/>
                <w:bCs/>
                <w:sz w:val="24"/>
                <w:szCs w:val="24"/>
              </w:rPr>
            </w:pPr>
          </w:p>
        </w:tc>
      </w:tr>
      <w:tr w:rsidR="003A47EC" w:rsidRPr="00965783" w14:paraId="7980ED9C" w14:textId="5152B0EF" w:rsidTr="00C7196B">
        <w:trPr>
          <w:trHeight w:val="2262"/>
        </w:trPr>
        <w:tc>
          <w:tcPr>
            <w:tcW w:w="1028" w:type="dxa"/>
            <w:vMerge/>
            <w:tcBorders>
              <w:left w:val="single" w:sz="4" w:space="0" w:color="auto"/>
              <w:right w:val="single" w:sz="4" w:space="0" w:color="auto"/>
            </w:tcBorders>
            <w:shd w:val="clear" w:color="auto" w:fill="auto"/>
          </w:tcPr>
          <w:p w14:paraId="1CA59335" w14:textId="77777777" w:rsidR="003A47EC" w:rsidRPr="00965783" w:rsidRDefault="003A47EC" w:rsidP="00ED7D88">
            <w:pPr>
              <w:pStyle w:val="af9"/>
              <w:ind w:left="720"/>
              <w:rPr>
                <w:rFonts w:ascii="Times New Roman" w:hAnsi="Times New Roman"/>
                <w:sz w:val="24"/>
                <w:szCs w:val="24"/>
              </w:rPr>
            </w:pPr>
          </w:p>
        </w:tc>
        <w:tc>
          <w:tcPr>
            <w:tcW w:w="567" w:type="dxa"/>
            <w:tcBorders>
              <w:top w:val="single" w:sz="4" w:space="0" w:color="auto"/>
              <w:left w:val="single" w:sz="4" w:space="0" w:color="auto"/>
              <w:right w:val="single" w:sz="4" w:space="0" w:color="auto"/>
            </w:tcBorders>
            <w:shd w:val="clear" w:color="auto" w:fill="auto"/>
          </w:tcPr>
          <w:p w14:paraId="170D128D" w14:textId="77777777" w:rsidR="003A47EC" w:rsidRPr="00965783" w:rsidRDefault="003A47EC" w:rsidP="00ED7D88">
            <w:pPr>
              <w:pStyle w:val="af9"/>
              <w:ind w:left="720" w:hanging="720"/>
              <w:rPr>
                <w:rFonts w:ascii="Times New Roman" w:hAnsi="Times New Roman"/>
                <w:sz w:val="24"/>
                <w:szCs w:val="24"/>
              </w:rPr>
            </w:pPr>
            <w:r w:rsidRPr="00965783">
              <w:rPr>
                <w:rFonts w:ascii="Times New Roman" w:hAnsi="Times New Roman"/>
                <w:sz w:val="24"/>
                <w:szCs w:val="24"/>
              </w:rPr>
              <w:t>20</w:t>
            </w:r>
          </w:p>
        </w:tc>
        <w:tc>
          <w:tcPr>
            <w:tcW w:w="3261" w:type="dxa"/>
            <w:tcBorders>
              <w:top w:val="single" w:sz="4" w:space="0" w:color="auto"/>
              <w:left w:val="single" w:sz="4" w:space="0" w:color="auto"/>
              <w:right w:val="single" w:sz="4" w:space="0" w:color="auto"/>
            </w:tcBorders>
            <w:shd w:val="clear" w:color="auto" w:fill="auto"/>
          </w:tcPr>
          <w:p w14:paraId="6B8D6AD6" w14:textId="77777777" w:rsidR="003A47EC" w:rsidRPr="00965783" w:rsidRDefault="003A47EC" w:rsidP="00ED7D88">
            <w:pPr>
              <w:spacing w:after="0" w:line="240" w:lineRule="auto"/>
              <w:contextualSpacing/>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Cs/>
                <w:color w:val="auto"/>
                <w:sz w:val="24"/>
                <w:szCs w:val="24"/>
              </w:rPr>
              <w:t>Участие и при необходимости выступления с презентациями в запланированных мероприятиях и рабочих совещаниях проекта в период оказания услуг.</w:t>
            </w:r>
          </w:p>
          <w:p w14:paraId="2B4875C0" w14:textId="77777777" w:rsidR="003A47EC" w:rsidRPr="00965783" w:rsidRDefault="003A47EC" w:rsidP="00ED7D88">
            <w:pPr>
              <w:spacing w:after="0" w:line="240" w:lineRule="auto"/>
              <w:contextualSpacing/>
              <w:jc w:val="both"/>
              <w:rPr>
                <w:rFonts w:ascii="Times New Roman" w:eastAsia="Times New Roman" w:hAnsi="Times New Roman" w:cs="Times New Roman"/>
                <w:bCs/>
                <w:color w:val="auto"/>
                <w:sz w:val="24"/>
                <w:szCs w:val="24"/>
              </w:rPr>
            </w:pPr>
          </w:p>
          <w:p w14:paraId="15DA10B5" w14:textId="77777777" w:rsidR="003A47EC" w:rsidRPr="00965783" w:rsidRDefault="003A47EC" w:rsidP="00ED7D88">
            <w:pPr>
              <w:spacing w:after="0" w:line="240" w:lineRule="auto"/>
              <w:jc w:val="both"/>
              <w:rPr>
                <w:rFonts w:ascii="Times New Roman" w:eastAsia="Times New Roman" w:hAnsi="Times New Roman" w:cs="Times New Roman"/>
                <w:bCs/>
                <w:color w:val="auto"/>
                <w:sz w:val="24"/>
                <w:szCs w:val="24"/>
              </w:rPr>
            </w:pPr>
            <w:r w:rsidRPr="00965783">
              <w:rPr>
                <w:rFonts w:ascii="Times New Roman" w:eastAsia="Times New Roman" w:hAnsi="Times New Roman" w:cs="Times New Roman"/>
                <w:b/>
                <w:i/>
                <w:iCs/>
                <w:color w:val="auto"/>
                <w:sz w:val="24"/>
                <w:szCs w:val="24"/>
              </w:rPr>
              <w:t>Результат:</w:t>
            </w:r>
            <w:r w:rsidRPr="00965783">
              <w:rPr>
                <w:rFonts w:ascii="Times New Roman" w:eastAsia="Times New Roman" w:hAnsi="Times New Roman" w:cs="Times New Roman"/>
                <w:bCs/>
                <w:color w:val="auto"/>
                <w:sz w:val="24"/>
                <w:szCs w:val="24"/>
              </w:rPr>
              <w:t xml:space="preserve"> Краткий отчет по участию и выступлениям на мероприятиях с рекомендациями по улучшению проведения мероприятий</w:t>
            </w:r>
          </w:p>
        </w:tc>
        <w:tc>
          <w:tcPr>
            <w:tcW w:w="1417" w:type="dxa"/>
            <w:vMerge/>
            <w:tcBorders>
              <w:left w:val="single" w:sz="4" w:space="0" w:color="auto"/>
              <w:right w:val="single" w:sz="4" w:space="0" w:color="auto"/>
            </w:tcBorders>
            <w:shd w:val="clear" w:color="auto" w:fill="auto"/>
            <w:vAlign w:val="center"/>
          </w:tcPr>
          <w:p w14:paraId="69BFADF1" w14:textId="4947717D" w:rsidR="003A47EC" w:rsidRPr="00965783" w:rsidRDefault="003A47EC" w:rsidP="00ED7D88">
            <w:pPr>
              <w:pStyle w:val="af9"/>
              <w:spacing w:after="120"/>
              <w:jc w:val="both"/>
              <w:rPr>
                <w:rFonts w:ascii="Times New Roman" w:eastAsia="Times New Roman" w:hAnsi="Times New Roman"/>
                <w:bCs/>
                <w:sz w:val="24"/>
                <w:szCs w:val="24"/>
              </w:rPr>
            </w:pPr>
          </w:p>
        </w:tc>
        <w:tc>
          <w:tcPr>
            <w:tcW w:w="1534" w:type="dxa"/>
            <w:vMerge/>
            <w:tcBorders>
              <w:left w:val="single" w:sz="4" w:space="0" w:color="auto"/>
              <w:right w:val="single" w:sz="4" w:space="0" w:color="auto"/>
            </w:tcBorders>
          </w:tcPr>
          <w:p w14:paraId="183441AE" w14:textId="77777777" w:rsidR="003A47EC" w:rsidRPr="00965783" w:rsidRDefault="003A47EC" w:rsidP="00ED7D88">
            <w:pPr>
              <w:pStyle w:val="af9"/>
              <w:spacing w:after="120"/>
              <w:jc w:val="both"/>
              <w:rPr>
                <w:rFonts w:ascii="Times New Roman" w:eastAsia="Times New Roman" w:hAnsi="Times New Roman"/>
                <w:bCs/>
                <w:sz w:val="24"/>
                <w:szCs w:val="24"/>
              </w:rPr>
            </w:pPr>
          </w:p>
        </w:tc>
        <w:tc>
          <w:tcPr>
            <w:tcW w:w="1862" w:type="dxa"/>
            <w:vMerge/>
            <w:tcBorders>
              <w:left w:val="single" w:sz="4" w:space="0" w:color="auto"/>
              <w:right w:val="single" w:sz="4" w:space="0" w:color="auto"/>
            </w:tcBorders>
          </w:tcPr>
          <w:p w14:paraId="6C5AA873" w14:textId="77777777" w:rsidR="003A47EC" w:rsidRPr="00965783" w:rsidRDefault="003A47EC" w:rsidP="00ED7D88">
            <w:pPr>
              <w:pStyle w:val="af9"/>
              <w:spacing w:after="120"/>
              <w:jc w:val="both"/>
              <w:rPr>
                <w:rFonts w:ascii="Times New Roman" w:eastAsia="Times New Roman" w:hAnsi="Times New Roman"/>
                <w:bCs/>
                <w:sz w:val="24"/>
                <w:szCs w:val="24"/>
              </w:rPr>
            </w:pPr>
          </w:p>
        </w:tc>
      </w:tr>
    </w:tbl>
    <w:p w14:paraId="7A1E5A5E" w14:textId="77777777" w:rsidR="00830345" w:rsidRDefault="00830345">
      <w:pPr>
        <w:rPr>
          <w:rFonts w:ascii="Times New Roman" w:hAnsi="Times New Roman" w:cs="Times New Roman"/>
          <w:color w:val="auto"/>
          <w:sz w:val="24"/>
          <w:szCs w:val="24"/>
        </w:rPr>
      </w:pPr>
    </w:p>
    <w:p w14:paraId="68FD7C21" w14:textId="77777777" w:rsidR="00830345" w:rsidRDefault="00830345">
      <w:pPr>
        <w:rPr>
          <w:rFonts w:ascii="Times New Roman" w:hAnsi="Times New Roman" w:cs="Times New Roman"/>
          <w:color w:val="auto"/>
          <w:sz w:val="24"/>
          <w:szCs w:val="24"/>
        </w:rPr>
      </w:pPr>
    </w:p>
    <w:p w14:paraId="3181F633" w14:textId="77777777" w:rsidR="00830345" w:rsidRDefault="00830345">
      <w:pPr>
        <w:rPr>
          <w:rFonts w:ascii="Times New Roman" w:hAnsi="Times New Roman" w:cs="Times New Roman"/>
          <w:color w:val="auto"/>
          <w:sz w:val="24"/>
          <w:szCs w:val="24"/>
        </w:rPr>
      </w:pPr>
    </w:p>
    <w:p w14:paraId="2D074884" w14:textId="77777777" w:rsidR="00830345" w:rsidRDefault="00830345">
      <w:pPr>
        <w:rPr>
          <w:rFonts w:ascii="Times New Roman" w:hAnsi="Times New Roman" w:cs="Times New Roman"/>
          <w:color w:val="auto"/>
          <w:sz w:val="24"/>
          <w:szCs w:val="24"/>
        </w:rPr>
      </w:pPr>
    </w:p>
    <w:p w14:paraId="4217E883" w14:textId="77777777" w:rsidR="003A47EC" w:rsidRDefault="003A47EC">
      <w:pPr>
        <w:rPr>
          <w:rFonts w:ascii="Times New Roman" w:hAnsi="Times New Roman" w:cs="Times New Roman"/>
          <w:color w:val="auto"/>
          <w:sz w:val="24"/>
          <w:szCs w:val="24"/>
        </w:rPr>
      </w:pPr>
    </w:p>
    <w:p w14:paraId="41079FB4" w14:textId="77777777" w:rsidR="00830345" w:rsidRDefault="00830345">
      <w:pPr>
        <w:rPr>
          <w:rFonts w:ascii="Times New Roman" w:hAnsi="Times New Roman" w:cs="Times New Roman"/>
          <w:color w:val="auto"/>
          <w:sz w:val="24"/>
          <w:szCs w:val="24"/>
        </w:rPr>
      </w:pPr>
    </w:p>
    <w:p w14:paraId="73844B20" w14:textId="77777777" w:rsidR="001E513B" w:rsidRDefault="001E513B" w:rsidP="001E513B">
      <w:pPr>
        <w:rPr>
          <w:rFonts w:ascii="Times New Roman" w:hAnsi="Times New Roman" w:cs="Times New Roman"/>
          <w:color w:val="auto"/>
          <w:sz w:val="24"/>
          <w:szCs w:val="24"/>
        </w:rPr>
      </w:pPr>
    </w:p>
    <w:p w14:paraId="75BE2C2D" w14:textId="77777777" w:rsidR="00A827C1" w:rsidRPr="00011989" w:rsidRDefault="00A827C1" w:rsidP="001E513B">
      <w:pPr>
        <w:rPr>
          <w:rFonts w:ascii="Times New Roman" w:hAnsi="Times New Roman" w:cs="Times New Roman"/>
          <w:sz w:val="24"/>
          <w:szCs w:val="24"/>
          <w:lang w:val="x-none"/>
        </w:rPr>
      </w:pPr>
    </w:p>
    <w:p w14:paraId="354309EE" w14:textId="77777777" w:rsidR="001E513B" w:rsidRPr="00011989" w:rsidRDefault="001E513B" w:rsidP="001E513B">
      <w:pPr>
        <w:pStyle w:val="1"/>
        <w:spacing w:before="0"/>
        <w:ind w:left="4253"/>
        <w:jc w:val="right"/>
        <w:rPr>
          <w:rFonts w:ascii="Times New Roman" w:hAnsi="Times New Roman"/>
          <w:color w:val="000000"/>
          <w:sz w:val="24"/>
          <w:szCs w:val="24"/>
        </w:rPr>
      </w:pPr>
      <w:r w:rsidRPr="00011989">
        <w:rPr>
          <w:rFonts w:ascii="Times New Roman" w:hAnsi="Times New Roman"/>
          <w:color w:val="000000"/>
          <w:sz w:val="24"/>
          <w:szCs w:val="24"/>
        </w:rPr>
        <w:lastRenderedPageBreak/>
        <w:t>Приложение №3</w:t>
      </w:r>
    </w:p>
    <w:p w14:paraId="67E0BA50" w14:textId="77777777" w:rsidR="001E513B" w:rsidRPr="00011989" w:rsidRDefault="001E513B" w:rsidP="001E513B">
      <w:pPr>
        <w:spacing w:after="0" w:line="240" w:lineRule="auto"/>
        <w:ind w:left="4253"/>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к Договору возмездного оказания услуг</w:t>
      </w:r>
    </w:p>
    <w:p w14:paraId="33587A83" w14:textId="77777777" w:rsidR="001E513B" w:rsidRPr="00011989" w:rsidRDefault="001E513B" w:rsidP="001E513B">
      <w:pPr>
        <w:spacing w:after="0" w:line="240" w:lineRule="auto"/>
        <w:ind w:left="4253"/>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____ от _________ 2023 г.</w:t>
      </w:r>
    </w:p>
    <w:p w14:paraId="6460B932" w14:textId="77777777" w:rsidR="001E513B" w:rsidRPr="00011989" w:rsidRDefault="001E513B" w:rsidP="001E513B">
      <w:pPr>
        <w:spacing w:after="0" w:line="240" w:lineRule="auto"/>
        <w:jc w:val="center"/>
        <w:rPr>
          <w:rFonts w:ascii="Times New Roman" w:eastAsia="Times New Roman" w:hAnsi="Times New Roman" w:cs="Times New Roman"/>
          <w:sz w:val="24"/>
          <w:szCs w:val="24"/>
        </w:rPr>
      </w:pPr>
    </w:p>
    <w:p w14:paraId="6DADA98C" w14:textId="77777777" w:rsidR="001E513B" w:rsidRPr="00011989" w:rsidRDefault="001E513B" w:rsidP="001E513B">
      <w:pPr>
        <w:spacing w:after="0" w:line="240" w:lineRule="auto"/>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Условия конфиденциальности по Договору</w:t>
      </w:r>
    </w:p>
    <w:p w14:paraId="3A4E5FC3" w14:textId="77777777" w:rsidR="001E513B" w:rsidRPr="00011989" w:rsidRDefault="001E513B" w:rsidP="001E513B">
      <w:pPr>
        <w:spacing w:after="0" w:line="240" w:lineRule="auto"/>
        <w:rPr>
          <w:rFonts w:ascii="Times New Roman" w:eastAsia="Times New Roman" w:hAnsi="Times New Roman" w:cs="Times New Roman"/>
          <w:b/>
          <w:sz w:val="24"/>
          <w:szCs w:val="24"/>
        </w:rPr>
      </w:pPr>
    </w:p>
    <w:p w14:paraId="6BBC9813" w14:textId="77777777" w:rsidR="001E513B" w:rsidRPr="00011989" w:rsidRDefault="001E513B" w:rsidP="001E513B">
      <w:pPr>
        <w:numPr>
          <w:ilvl w:val="0"/>
          <w:numId w:val="13"/>
        </w:numPr>
        <w:spacing w:after="0" w:line="240" w:lineRule="auto"/>
        <w:ind w:left="0"/>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Термины и определения</w:t>
      </w:r>
    </w:p>
    <w:p w14:paraId="3D2301BF" w14:textId="77777777" w:rsidR="001E513B" w:rsidRPr="00011989" w:rsidRDefault="001E513B" w:rsidP="001E513B">
      <w:pPr>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1.1.</w:t>
      </w:r>
      <w:r w:rsidRPr="00011989">
        <w:rPr>
          <w:rFonts w:ascii="Times New Roman" w:eastAsia="Times New Roman" w:hAnsi="Times New Roman" w:cs="Times New Roman"/>
          <w:b/>
          <w:sz w:val="24"/>
          <w:szCs w:val="24"/>
        </w:rPr>
        <w:t xml:space="preserve"> Передающая сторона</w:t>
      </w:r>
      <w:r w:rsidRPr="00011989">
        <w:rPr>
          <w:rFonts w:ascii="Times New Roman" w:eastAsia="Times New Roman" w:hAnsi="Times New Roman" w:cs="Times New Roman"/>
          <w:sz w:val="24"/>
          <w:szCs w:val="24"/>
        </w:rPr>
        <w:t xml:space="preserve"> – Заказчик.</w:t>
      </w:r>
    </w:p>
    <w:p w14:paraId="0306C525" w14:textId="77777777" w:rsidR="001E513B" w:rsidRPr="00011989" w:rsidRDefault="001E513B" w:rsidP="001E513B">
      <w:pPr>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1.2.</w:t>
      </w:r>
      <w:r w:rsidRPr="00011989">
        <w:rPr>
          <w:rFonts w:ascii="Times New Roman" w:eastAsia="Times New Roman" w:hAnsi="Times New Roman" w:cs="Times New Roman"/>
          <w:b/>
          <w:sz w:val="24"/>
          <w:szCs w:val="24"/>
        </w:rPr>
        <w:t xml:space="preserve"> Получающая сторона</w:t>
      </w:r>
      <w:r w:rsidRPr="00011989">
        <w:rPr>
          <w:rFonts w:ascii="Times New Roman" w:eastAsia="Times New Roman" w:hAnsi="Times New Roman" w:cs="Times New Roman"/>
          <w:sz w:val="24"/>
          <w:szCs w:val="24"/>
        </w:rPr>
        <w:t xml:space="preserve"> – Исполнитель.</w:t>
      </w:r>
    </w:p>
    <w:p w14:paraId="35C5DE3B" w14:textId="77777777" w:rsidR="001E513B" w:rsidRPr="00011989" w:rsidRDefault="001E513B" w:rsidP="001E513B">
      <w:pPr>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1.3. </w:t>
      </w:r>
      <w:r w:rsidRPr="00011989">
        <w:rPr>
          <w:rFonts w:ascii="Times New Roman" w:eastAsia="Times New Roman" w:hAnsi="Times New Roman" w:cs="Times New Roman"/>
          <w:b/>
          <w:sz w:val="24"/>
          <w:szCs w:val="24"/>
        </w:rPr>
        <w:t>Информация</w:t>
      </w:r>
      <w:r w:rsidRPr="00011989">
        <w:rPr>
          <w:rFonts w:ascii="Times New Roman" w:eastAsia="Times New Roman" w:hAnsi="Times New Roman" w:cs="Times New Roman"/>
          <w:sz w:val="24"/>
          <w:szCs w:val="24"/>
        </w:rPr>
        <w:t xml:space="preserve"> – конфиденциальная информация по Договору.</w:t>
      </w:r>
    </w:p>
    <w:p w14:paraId="02EB4359" w14:textId="77777777" w:rsidR="001E513B" w:rsidRPr="00011989" w:rsidRDefault="001E513B" w:rsidP="001E513B">
      <w:pPr>
        <w:widowControl w:val="0"/>
        <w:numPr>
          <w:ilvl w:val="0"/>
          <w:numId w:val="13"/>
        </w:numPr>
        <w:spacing w:after="0" w:line="240" w:lineRule="auto"/>
        <w:ind w:left="0"/>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Права и обязанности сторон</w:t>
      </w:r>
    </w:p>
    <w:p w14:paraId="16836382" w14:textId="77777777" w:rsidR="001E513B" w:rsidRPr="00011989" w:rsidRDefault="001E513B" w:rsidP="001E513B">
      <w:pPr>
        <w:widowControl w:val="0"/>
        <w:spacing w:after="0" w:line="240" w:lineRule="auto"/>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ab/>
        <w:t>2.1</w:t>
      </w:r>
      <w:r w:rsidRPr="00011989">
        <w:rPr>
          <w:rFonts w:ascii="Times New Roman" w:eastAsia="Times New Roman" w:hAnsi="Times New Roman" w:cs="Times New Roman"/>
          <w:sz w:val="24"/>
          <w:szCs w:val="24"/>
        </w:rPr>
        <w:tab/>
        <w:t xml:space="preserve">Передающая сторона вправе: </w:t>
      </w:r>
    </w:p>
    <w:p w14:paraId="498D3238"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2.1.1</w:t>
      </w:r>
      <w:r w:rsidRPr="00011989">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8CC5D78"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2.1.2</w:t>
      </w:r>
      <w:r w:rsidRPr="00011989">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632A973D"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2.1.3</w:t>
      </w:r>
      <w:r w:rsidRPr="00011989">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73F8E669"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2.1.4</w:t>
      </w:r>
      <w:r w:rsidRPr="00011989">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2EAC2F86"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1EA7F861"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2.1.6</w:t>
      </w:r>
      <w:r w:rsidRPr="00011989">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2CF06CC4"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E8978A4"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1AE5F276"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2936C44"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 Получающая сторона обязана:</w:t>
      </w:r>
    </w:p>
    <w:p w14:paraId="6CAD268C"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2.3.1</w:t>
      </w:r>
      <w:r w:rsidRPr="00011989">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49ACAB64"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2.3.2</w:t>
      </w:r>
      <w:r w:rsidRPr="00011989">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003806B4"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2.3.3.</w:t>
      </w:r>
      <w:r w:rsidRPr="00011989">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0065E609"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6036950D"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011989">
        <w:rPr>
          <w:rFonts w:ascii="Times New Roman" w:eastAsia="Times New Roman" w:hAnsi="Times New Roman" w:cs="Times New Roman"/>
          <w:sz w:val="24"/>
          <w:szCs w:val="24"/>
        </w:rPr>
        <w:lastRenderedPageBreak/>
        <w:t>расторжением договорных отношений.</w:t>
      </w:r>
    </w:p>
    <w:p w14:paraId="2900FB43"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p>
    <w:p w14:paraId="25B40E9C" w14:textId="77777777" w:rsidR="001E513B" w:rsidRPr="00011989" w:rsidRDefault="001E513B" w:rsidP="001E513B">
      <w:pPr>
        <w:widowControl w:val="0"/>
        <w:numPr>
          <w:ilvl w:val="0"/>
          <w:numId w:val="13"/>
        </w:numPr>
        <w:spacing w:after="0" w:line="240" w:lineRule="auto"/>
        <w:ind w:left="0"/>
        <w:jc w:val="center"/>
        <w:rPr>
          <w:rFonts w:ascii="Times New Roman" w:eastAsia="Times New Roman" w:hAnsi="Times New Roman" w:cs="Times New Roman"/>
          <w:b/>
          <w:i/>
          <w:sz w:val="24"/>
          <w:szCs w:val="24"/>
        </w:rPr>
      </w:pPr>
      <w:r w:rsidRPr="00011989">
        <w:rPr>
          <w:rFonts w:ascii="Times New Roman" w:eastAsia="Times New Roman" w:hAnsi="Times New Roman" w:cs="Times New Roman"/>
          <w:b/>
          <w:sz w:val="24"/>
          <w:szCs w:val="24"/>
        </w:rPr>
        <w:t>Ответственность сторон и разрешение споров</w:t>
      </w:r>
    </w:p>
    <w:p w14:paraId="07A14547"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3.1</w:t>
      </w:r>
      <w:r w:rsidRPr="00011989">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50EB56A9"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3.2</w:t>
      </w:r>
      <w:r w:rsidRPr="00011989">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F686F21"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3.3</w:t>
      </w:r>
      <w:r w:rsidRPr="00011989">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147C27BF"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3.4</w:t>
      </w:r>
      <w:r w:rsidRPr="00011989">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A0D8D72" w14:textId="77777777" w:rsidR="001E513B" w:rsidRPr="00011989" w:rsidRDefault="001E513B" w:rsidP="001E513B">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1E513B" w:rsidRPr="00011989" w14:paraId="545AAB9A" w14:textId="77777777" w:rsidTr="00ED7D88">
        <w:trPr>
          <w:trHeight w:val="544"/>
        </w:trPr>
        <w:tc>
          <w:tcPr>
            <w:tcW w:w="4676" w:type="dxa"/>
            <w:hideMark/>
          </w:tcPr>
          <w:p w14:paraId="74F83E0E" w14:textId="77777777" w:rsidR="001E513B" w:rsidRPr="00011989" w:rsidRDefault="001E513B" w:rsidP="00ED7D88">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От Заказчика:</w:t>
            </w:r>
          </w:p>
        </w:tc>
        <w:tc>
          <w:tcPr>
            <w:tcW w:w="4677" w:type="dxa"/>
          </w:tcPr>
          <w:p w14:paraId="727191CC" w14:textId="77777777" w:rsidR="001E513B" w:rsidRPr="00011989" w:rsidRDefault="001E513B" w:rsidP="00ED7D88">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Исполнитель:</w:t>
            </w:r>
          </w:p>
          <w:p w14:paraId="09F342E9" w14:textId="77777777" w:rsidR="001E513B" w:rsidRPr="00011989" w:rsidRDefault="001E513B" w:rsidP="00ED7D88">
            <w:pPr>
              <w:spacing w:after="0" w:line="240" w:lineRule="auto"/>
              <w:rPr>
                <w:rFonts w:ascii="Times New Roman" w:eastAsia="Times New Roman" w:hAnsi="Times New Roman" w:cs="Times New Roman"/>
                <w:b/>
                <w:sz w:val="24"/>
                <w:szCs w:val="24"/>
              </w:rPr>
            </w:pPr>
          </w:p>
        </w:tc>
      </w:tr>
      <w:tr w:rsidR="001E513B" w:rsidRPr="00011989" w14:paraId="71D8E0EC" w14:textId="77777777" w:rsidTr="00ED7D88">
        <w:trPr>
          <w:trHeight w:val="300"/>
        </w:trPr>
        <w:tc>
          <w:tcPr>
            <w:tcW w:w="4676" w:type="dxa"/>
            <w:hideMark/>
          </w:tcPr>
          <w:p w14:paraId="35760D4F" w14:textId="77777777" w:rsidR="001E513B" w:rsidRPr="00011989" w:rsidRDefault="001E513B" w:rsidP="00ED7D88">
            <w:pPr>
              <w:spacing w:after="0" w:line="240" w:lineRule="auto"/>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________________ Каримсаков Д. Н.  </w:t>
            </w:r>
          </w:p>
        </w:tc>
        <w:tc>
          <w:tcPr>
            <w:tcW w:w="4677" w:type="dxa"/>
            <w:hideMark/>
          </w:tcPr>
          <w:p w14:paraId="0CE96BCA" w14:textId="77777777" w:rsidR="001E513B" w:rsidRPr="00011989" w:rsidRDefault="001E513B" w:rsidP="00ED7D88">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sz w:val="24"/>
                <w:szCs w:val="24"/>
              </w:rPr>
              <w:t xml:space="preserve">_______________ </w:t>
            </w:r>
          </w:p>
        </w:tc>
      </w:tr>
    </w:tbl>
    <w:p w14:paraId="2839B4F2" w14:textId="77777777" w:rsidR="001E513B" w:rsidRPr="00011989" w:rsidRDefault="001E513B" w:rsidP="001E513B">
      <w:pPr>
        <w:spacing w:after="0" w:line="240" w:lineRule="auto"/>
        <w:jc w:val="both"/>
        <w:rPr>
          <w:rFonts w:ascii="Times New Roman" w:eastAsia="Times New Roman" w:hAnsi="Times New Roman" w:cs="Times New Roman"/>
          <w:sz w:val="24"/>
          <w:szCs w:val="24"/>
        </w:rPr>
      </w:pPr>
    </w:p>
    <w:p w14:paraId="48DF8174" w14:textId="77777777" w:rsidR="001E513B" w:rsidRPr="00011989" w:rsidRDefault="001E513B" w:rsidP="001E513B">
      <w:pPr>
        <w:spacing w:after="0" w:line="240" w:lineRule="auto"/>
        <w:jc w:val="both"/>
        <w:rPr>
          <w:rFonts w:ascii="Times New Roman" w:eastAsia="Times New Roman" w:hAnsi="Times New Roman" w:cs="Times New Roman"/>
          <w:sz w:val="24"/>
          <w:szCs w:val="24"/>
        </w:rPr>
      </w:pPr>
    </w:p>
    <w:p w14:paraId="41761B4D" w14:textId="77777777" w:rsidR="001E513B" w:rsidRPr="00011989" w:rsidRDefault="001E513B" w:rsidP="001E513B">
      <w:pPr>
        <w:spacing w:after="0" w:line="240" w:lineRule="auto"/>
        <w:jc w:val="both"/>
        <w:rPr>
          <w:rFonts w:ascii="Times New Roman" w:eastAsia="Times New Roman" w:hAnsi="Times New Roman" w:cs="Times New Roman"/>
          <w:sz w:val="24"/>
          <w:szCs w:val="24"/>
        </w:rPr>
      </w:pPr>
    </w:p>
    <w:p w14:paraId="6B0242D8" w14:textId="77777777" w:rsidR="001E513B" w:rsidRPr="00011989" w:rsidRDefault="001E513B" w:rsidP="001E513B">
      <w:pPr>
        <w:spacing w:after="0" w:line="240" w:lineRule="auto"/>
        <w:jc w:val="both"/>
        <w:rPr>
          <w:rFonts w:ascii="Times New Roman" w:eastAsia="Times New Roman" w:hAnsi="Times New Roman" w:cs="Times New Roman"/>
          <w:sz w:val="24"/>
          <w:szCs w:val="24"/>
        </w:rPr>
      </w:pPr>
    </w:p>
    <w:p w14:paraId="50CB4B8F" w14:textId="77777777" w:rsidR="001E513B" w:rsidRPr="00011989" w:rsidRDefault="001E513B" w:rsidP="001E513B">
      <w:pPr>
        <w:spacing w:after="0" w:line="240" w:lineRule="auto"/>
        <w:jc w:val="both"/>
        <w:rPr>
          <w:rFonts w:ascii="Times New Roman" w:eastAsia="Times New Roman" w:hAnsi="Times New Roman" w:cs="Times New Roman"/>
          <w:sz w:val="24"/>
          <w:szCs w:val="24"/>
        </w:rPr>
      </w:pPr>
    </w:p>
    <w:p w14:paraId="4AD2C313" w14:textId="77777777" w:rsidR="001E513B" w:rsidRDefault="001E513B">
      <w:pPr>
        <w:rPr>
          <w:rFonts w:ascii="Times New Roman" w:hAnsi="Times New Roman" w:cs="Times New Roman"/>
          <w:color w:val="auto"/>
          <w:sz w:val="24"/>
          <w:szCs w:val="24"/>
        </w:rPr>
      </w:pPr>
    </w:p>
    <w:p w14:paraId="1E0269EF" w14:textId="77777777" w:rsidR="001E513B" w:rsidRDefault="001E513B">
      <w:pPr>
        <w:rPr>
          <w:rFonts w:ascii="Times New Roman" w:hAnsi="Times New Roman" w:cs="Times New Roman"/>
          <w:color w:val="auto"/>
          <w:sz w:val="24"/>
          <w:szCs w:val="24"/>
        </w:rPr>
      </w:pPr>
    </w:p>
    <w:p w14:paraId="614BD784" w14:textId="77777777" w:rsidR="001E513B" w:rsidRDefault="001E513B">
      <w:pPr>
        <w:rPr>
          <w:rFonts w:ascii="Times New Roman" w:hAnsi="Times New Roman" w:cs="Times New Roman"/>
          <w:color w:val="auto"/>
          <w:sz w:val="24"/>
          <w:szCs w:val="24"/>
        </w:rPr>
      </w:pPr>
    </w:p>
    <w:p w14:paraId="1DF55296" w14:textId="77777777" w:rsidR="001E513B" w:rsidRDefault="001E513B">
      <w:pPr>
        <w:rPr>
          <w:rFonts w:ascii="Times New Roman" w:hAnsi="Times New Roman" w:cs="Times New Roman"/>
          <w:color w:val="auto"/>
          <w:sz w:val="24"/>
          <w:szCs w:val="24"/>
        </w:rPr>
      </w:pPr>
    </w:p>
    <w:p w14:paraId="0358598B" w14:textId="77777777" w:rsidR="001E513B" w:rsidRDefault="001E513B">
      <w:pPr>
        <w:rPr>
          <w:rFonts w:ascii="Times New Roman" w:hAnsi="Times New Roman" w:cs="Times New Roman"/>
          <w:color w:val="auto"/>
          <w:sz w:val="24"/>
          <w:szCs w:val="24"/>
        </w:rPr>
      </w:pPr>
    </w:p>
    <w:p w14:paraId="2FD3A145" w14:textId="77777777" w:rsidR="001E513B" w:rsidRDefault="001E513B">
      <w:pPr>
        <w:rPr>
          <w:rFonts w:ascii="Times New Roman" w:hAnsi="Times New Roman" w:cs="Times New Roman"/>
          <w:color w:val="auto"/>
          <w:sz w:val="24"/>
          <w:szCs w:val="24"/>
        </w:rPr>
      </w:pPr>
    </w:p>
    <w:p w14:paraId="48A7B0C8" w14:textId="77777777" w:rsidR="001E513B" w:rsidRDefault="001E513B">
      <w:pPr>
        <w:rPr>
          <w:rFonts w:ascii="Times New Roman" w:hAnsi="Times New Roman" w:cs="Times New Roman"/>
          <w:color w:val="auto"/>
          <w:sz w:val="24"/>
          <w:szCs w:val="24"/>
        </w:rPr>
      </w:pPr>
    </w:p>
    <w:p w14:paraId="68D7A234" w14:textId="77777777" w:rsidR="00FD42DD" w:rsidRDefault="00FD42DD">
      <w:pPr>
        <w:rPr>
          <w:rFonts w:ascii="Times New Roman" w:hAnsi="Times New Roman" w:cs="Times New Roman"/>
          <w:color w:val="auto"/>
          <w:sz w:val="24"/>
          <w:szCs w:val="24"/>
        </w:rPr>
      </w:pPr>
    </w:p>
    <w:p w14:paraId="60794DD0" w14:textId="77777777" w:rsidR="001E513B" w:rsidRDefault="001E513B">
      <w:pPr>
        <w:rPr>
          <w:rFonts w:ascii="Times New Roman" w:hAnsi="Times New Roman" w:cs="Times New Roman"/>
          <w:color w:val="auto"/>
          <w:sz w:val="24"/>
          <w:szCs w:val="24"/>
        </w:rPr>
      </w:pPr>
    </w:p>
    <w:p w14:paraId="1CF656FA" w14:textId="77777777" w:rsidR="00830345" w:rsidRPr="00965783" w:rsidRDefault="00830345">
      <w:pPr>
        <w:rPr>
          <w:rFonts w:ascii="Times New Roman" w:eastAsia="Times New Roman" w:hAnsi="Times New Roman" w:cs="Times New Roman"/>
          <w:color w:val="auto"/>
          <w:sz w:val="24"/>
          <w:szCs w:val="24"/>
          <w:lang w:val="x-none"/>
        </w:rPr>
      </w:pPr>
    </w:p>
    <w:p w14:paraId="12B6C8D8" w14:textId="347883E1" w:rsidR="00BF4625" w:rsidRPr="00965783" w:rsidRDefault="00BF4625" w:rsidP="00BF4625">
      <w:pPr>
        <w:pStyle w:val="1"/>
        <w:spacing w:before="0"/>
        <w:ind w:left="5103"/>
        <w:jc w:val="right"/>
        <w:rPr>
          <w:rFonts w:ascii="Times New Roman" w:hAnsi="Times New Roman"/>
          <w:color w:val="auto"/>
          <w:sz w:val="24"/>
          <w:szCs w:val="24"/>
        </w:rPr>
      </w:pPr>
      <w:r w:rsidRPr="00965783">
        <w:rPr>
          <w:rFonts w:ascii="Times New Roman" w:hAnsi="Times New Roman"/>
          <w:color w:val="auto"/>
          <w:sz w:val="24"/>
          <w:szCs w:val="24"/>
        </w:rPr>
        <w:lastRenderedPageBreak/>
        <w:t>Приложение №4</w:t>
      </w:r>
    </w:p>
    <w:p w14:paraId="0943C004" w14:textId="77777777" w:rsidR="00BF4625" w:rsidRPr="00965783" w:rsidRDefault="00BF4625" w:rsidP="00BF4625">
      <w:pPr>
        <w:spacing w:after="0" w:line="240" w:lineRule="auto"/>
        <w:ind w:left="5103"/>
        <w:jc w:val="right"/>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к Договору возмездного оказания услуг</w:t>
      </w:r>
    </w:p>
    <w:p w14:paraId="072A201D" w14:textId="77777777" w:rsidR="00BF4625" w:rsidRPr="00965783" w:rsidRDefault="00BF4625" w:rsidP="00BF4625">
      <w:pPr>
        <w:spacing w:after="0" w:line="240" w:lineRule="auto"/>
        <w:ind w:left="5103"/>
        <w:jc w:val="right"/>
        <w:rPr>
          <w:rFonts w:ascii="Times New Roman" w:eastAsia="Times New Roman" w:hAnsi="Times New Roman" w:cs="Times New Roman"/>
          <w:b/>
          <w:color w:val="auto"/>
          <w:sz w:val="24"/>
          <w:szCs w:val="24"/>
        </w:rPr>
      </w:pPr>
      <w:r w:rsidRPr="00965783">
        <w:rPr>
          <w:rFonts w:ascii="Times New Roman" w:eastAsia="Times New Roman" w:hAnsi="Times New Roman" w:cs="Times New Roman"/>
          <w:color w:val="auto"/>
          <w:sz w:val="24"/>
          <w:szCs w:val="24"/>
        </w:rPr>
        <w:t>№ ____ от _________ 2023 г.</w:t>
      </w:r>
    </w:p>
    <w:p w14:paraId="761EB706" w14:textId="77777777" w:rsidR="00BF4625" w:rsidRPr="00965783"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r w:rsidRPr="00965783">
        <w:rPr>
          <w:rFonts w:ascii="Times New Roman" w:eastAsia="Times New Roman" w:hAnsi="Times New Roman" w:cs="Times New Roman"/>
          <w:b/>
          <w:color w:val="auto"/>
          <w:sz w:val="24"/>
          <w:szCs w:val="24"/>
        </w:rPr>
        <w:t>СОГЛАСИЕ</w:t>
      </w:r>
    </w:p>
    <w:p w14:paraId="15AE72C4"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bookmarkStart w:id="6" w:name="_heading=h.3dy6vkm" w:colFirst="0" w:colLast="0"/>
      <w:bookmarkEnd w:id="6"/>
      <w:r w:rsidRPr="00965783">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r w:rsidRPr="00965783">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965783" w:rsidRDefault="00BF4625" w:rsidP="00BF4625">
      <w:pPr>
        <w:spacing w:after="0" w:line="240" w:lineRule="auto"/>
        <w:ind w:firstLine="709"/>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965783" w:rsidRDefault="00BF4625" w:rsidP="00BF462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r w:rsidRPr="00965783">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965783" w:rsidRDefault="00BF4625" w:rsidP="00BF462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r w:rsidRPr="00965783">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965783" w:rsidRDefault="00BF4625" w:rsidP="00BF462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39F59156" w14:textId="77777777" w:rsidR="00BF4625" w:rsidRPr="00965783"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965783"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965783" w:rsidRDefault="00BF4625" w:rsidP="00BF4625">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965783" w:rsidRDefault="00BF4625" w:rsidP="00BF4625">
      <w:pPr>
        <w:spacing w:after="0" w:line="240" w:lineRule="auto"/>
        <w:jc w:val="center"/>
        <w:rPr>
          <w:rFonts w:ascii="Times New Roman" w:eastAsia="Times New Roman" w:hAnsi="Times New Roman" w:cs="Times New Roman"/>
          <w:color w:val="auto"/>
          <w:sz w:val="24"/>
          <w:szCs w:val="24"/>
        </w:rPr>
      </w:pPr>
      <w:r w:rsidRPr="00965783">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965783" w:rsidRPr="00965783" w14:paraId="1C6D89DC" w14:textId="77777777" w:rsidTr="00BF4625">
        <w:trPr>
          <w:trHeight w:val="544"/>
        </w:trPr>
        <w:tc>
          <w:tcPr>
            <w:tcW w:w="6101" w:type="dxa"/>
          </w:tcPr>
          <w:p w14:paraId="6F91951B" w14:textId="77777777" w:rsidR="00BF4625" w:rsidRPr="00965783" w:rsidRDefault="00BF4625" w:rsidP="00833AF7">
            <w:pPr>
              <w:spacing w:after="0" w:line="240" w:lineRule="auto"/>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965783" w:rsidRDefault="00BF4625" w:rsidP="00833AF7">
            <w:pPr>
              <w:spacing w:after="0" w:line="240" w:lineRule="auto"/>
              <w:rPr>
                <w:rFonts w:ascii="Times New Roman" w:eastAsia="Times New Roman" w:hAnsi="Times New Roman" w:cs="Times New Roman"/>
                <w:b/>
                <w:color w:val="auto"/>
                <w:sz w:val="24"/>
                <w:szCs w:val="24"/>
              </w:rPr>
            </w:pPr>
            <w:r w:rsidRPr="00965783">
              <w:rPr>
                <w:rFonts w:ascii="Times New Roman" w:eastAsia="Times New Roman" w:hAnsi="Times New Roman" w:cs="Times New Roman"/>
                <w:b/>
                <w:color w:val="auto"/>
                <w:sz w:val="24"/>
                <w:szCs w:val="24"/>
              </w:rPr>
              <w:t>Исполнитель:</w:t>
            </w:r>
          </w:p>
          <w:p w14:paraId="3392A916" w14:textId="77777777" w:rsidR="00BF4625" w:rsidRPr="00965783" w:rsidRDefault="00BF4625" w:rsidP="00833AF7">
            <w:pPr>
              <w:spacing w:after="0" w:line="240" w:lineRule="auto"/>
              <w:rPr>
                <w:rFonts w:ascii="Times New Roman" w:eastAsia="Times New Roman" w:hAnsi="Times New Roman" w:cs="Times New Roman"/>
                <w:b/>
                <w:color w:val="auto"/>
                <w:sz w:val="24"/>
                <w:szCs w:val="24"/>
              </w:rPr>
            </w:pPr>
          </w:p>
        </w:tc>
      </w:tr>
      <w:tr w:rsidR="00965783" w:rsidRPr="00965783" w14:paraId="37764720" w14:textId="77777777" w:rsidTr="00BF4625">
        <w:trPr>
          <w:trHeight w:val="300"/>
        </w:trPr>
        <w:tc>
          <w:tcPr>
            <w:tcW w:w="6101" w:type="dxa"/>
          </w:tcPr>
          <w:p w14:paraId="314E80BC" w14:textId="77777777" w:rsidR="00BF4625" w:rsidRPr="00965783" w:rsidRDefault="00BF4625" w:rsidP="00833AF7">
            <w:pPr>
              <w:spacing w:after="0" w:line="240" w:lineRule="auto"/>
              <w:rPr>
                <w:rFonts w:ascii="Times New Roman" w:eastAsia="Times New Roman" w:hAnsi="Times New Roman" w:cs="Times New Roman"/>
                <w:color w:val="auto"/>
                <w:sz w:val="24"/>
                <w:szCs w:val="24"/>
              </w:rPr>
            </w:pPr>
            <w:r w:rsidRPr="00965783">
              <w:rPr>
                <w:rFonts w:ascii="Times New Roman" w:eastAsia="Times New Roman" w:hAnsi="Times New Roman" w:cs="Times New Roman"/>
                <w:color w:val="auto"/>
                <w:sz w:val="24"/>
                <w:szCs w:val="24"/>
              </w:rPr>
              <w:t xml:space="preserve">________________ Каримсаков Д. Н.  </w:t>
            </w:r>
          </w:p>
        </w:tc>
        <w:tc>
          <w:tcPr>
            <w:tcW w:w="3252" w:type="dxa"/>
          </w:tcPr>
          <w:p w14:paraId="2BAD6E89" w14:textId="77777777" w:rsidR="00BF4625" w:rsidRPr="00965783" w:rsidRDefault="00BF4625" w:rsidP="00833AF7">
            <w:pPr>
              <w:spacing w:after="0" w:line="240" w:lineRule="auto"/>
              <w:rPr>
                <w:rFonts w:ascii="Times New Roman" w:eastAsia="Times New Roman" w:hAnsi="Times New Roman" w:cs="Times New Roman"/>
                <w:b/>
                <w:color w:val="auto"/>
                <w:sz w:val="24"/>
                <w:szCs w:val="24"/>
              </w:rPr>
            </w:pPr>
            <w:r w:rsidRPr="00965783">
              <w:rPr>
                <w:rFonts w:ascii="Times New Roman" w:eastAsia="Times New Roman" w:hAnsi="Times New Roman" w:cs="Times New Roman"/>
                <w:color w:val="auto"/>
                <w:sz w:val="24"/>
                <w:szCs w:val="24"/>
              </w:rPr>
              <w:t xml:space="preserve">_______________ </w:t>
            </w:r>
          </w:p>
        </w:tc>
      </w:tr>
    </w:tbl>
    <w:p w14:paraId="4F9369CB"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965783"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965783" w:rsidRDefault="004F5C18">
      <w:pPr>
        <w:spacing w:after="0" w:line="240" w:lineRule="auto"/>
        <w:jc w:val="both"/>
        <w:rPr>
          <w:rFonts w:ascii="Times New Roman" w:eastAsia="Times New Roman" w:hAnsi="Times New Roman" w:cs="Times New Roman"/>
          <w:color w:val="auto"/>
          <w:sz w:val="24"/>
          <w:szCs w:val="24"/>
        </w:rPr>
      </w:pPr>
    </w:p>
    <w:sectPr w:rsidR="004F5C18" w:rsidRPr="00965783" w:rsidSect="00DA4ED5">
      <w:headerReference w:type="first" r:id="rId8"/>
      <w:pgSz w:w="11906" w:h="16838"/>
      <w:pgMar w:top="851" w:right="851" w:bottom="1418"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FD38" w14:textId="77777777" w:rsidR="00140502" w:rsidRDefault="00140502">
      <w:pPr>
        <w:spacing w:after="0" w:line="240" w:lineRule="auto"/>
      </w:pPr>
      <w:r>
        <w:separator/>
      </w:r>
    </w:p>
  </w:endnote>
  <w:endnote w:type="continuationSeparator" w:id="0">
    <w:p w14:paraId="53C0DD28" w14:textId="77777777" w:rsidR="00140502" w:rsidRDefault="0014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024D" w14:textId="77777777" w:rsidR="00140502" w:rsidRDefault="00140502">
      <w:pPr>
        <w:spacing w:after="0" w:line="240" w:lineRule="auto"/>
      </w:pPr>
      <w:r>
        <w:separator/>
      </w:r>
    </w:p>
  </w:footnote>
  <w:footnote w:type="continuationSeparator" w:id="0">
    <w:p w14:paraId="70F2A86E" w14:textId="77777777" w:rsidR="00140502" w:rsidRDefault="0014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2"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2037075572">
    <w:abstractNumId w:val="4"/>
  </w:num>
  <w:num w:numId="2" w16cid:durableId="2055153358">
    <w:abstractNumId w:val="5"/>
  </w:num>
  <w:num w:numId="3" w16cid:durableId="1231187382">
    <w:abstractNumId w:val="10"/>
  </w:num>
  <w:num w:numId="4" w16cid:durableId="1262496424">
    <w:abstractNumId w:val="6"/>
  </w:num>
  <w:num w:numId="5" w16cid:durableId="437071309">
    <w:abstractNumId w:val="0"/>
  </w:num>
  <w:num w:numId="6" w16cid:durableId="1095980369">
    <w:abstractNumId w:val="1"/>
  </w:num>
  <w:num w:numId="7" w16cid:durableId="1700083843">
    <w:abstractNumId w:val="11"/>
  </w:num>
  <w:num w:numId="8" w16cid:durableId="1576937219">
    <w:abstractNumId w:val="9"/>
  </w:num>
  <w:num w:numId="9" w16cid:durableId="922569947">
    <w:abstractNumId w:val="3"/>
  </w:num>
  <w:num w:numId="10" w16cid:durableId="612446984">
    <w:abstractNumId w:val="7"/>
  </w:num>
  <w:num w:numId="11" w16cid:durableId="927738670">
    <w:abstractNumId w:val="8"/>
  </w:num>
  <w:num w:numId="12" w16cid:durableId="1934971943">
    <w:abstractNumId w:val="2"/>
  </w:num>
  <w:num w:numId="13" w16cid:durableId="1829126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677"/>
    <w:rsid w:val="00060AE4"/>
    <w:rsid w:val="000615C5"/>
    <w:rsid w:val="000678A5"/>
    <w:rsid w:val="000743EC"/>
    <w:rsid w:val="000769EF"/>
    <w:rsid w:val="00095553"/>
    <w:rsid w:val="000970D0"/>
    <w:rsid w:val="000A01E3"/>
    <w:rsid w:val="000A0D3C"/>
    <w:rsid w:val="000A21D8"/>
    <w:rsid w:val="000B6383"/>
    <w:rsid w:val="00102A71"/>
    <w:rsid w:val="00103B2A"/>
    <w:rsid w:val="00116AB0"/>
    <w:rsid w:val="00123D82"/>
    <w:rsid w:val="00140502"/>
    <w:rsid w:val="001428F4"/>
    <w:rsid w:val="0014524F"/>
    <w:rsid w:val="00150F11"/>
    <w:rsid w:val="0015226D"/>
    <w:rsid w:val="001541B6"/>
    <w:rsid w:val="00157920"/>
    <w:rsid w:val="001707AB"/>
    <w:rsid w:val="00191F43"/>
    <w:rsid w:val="00193043"/>
    <w:rsid w:val="00197E55"/>
    <w:rsid w:val="001B0EC7"/>
    <w:rsid w:val="001E513B"/>
    <w:rsid w:val="001E5348"/>
    <w:rsid w:val="001F06DA"/>
    <w:rsid w:val="002014C0"/>
    <w:rsid w:val="002237D2"/>
    <w:rsid w:val="00236328"/>
    <w:rsid w:val="00251A4B"/>
    <w:rsid w:val="002636A3"/>
    <w:rsid w:val="00282699"/>
    <w:rsid w:val="00285987"/>
    <w:rsid w:val="002A1622"/>
    <w:rsid w:val="002A7216"/>
    <w:rsid w:val="002C0C16"/>
    <w:rsid w:val="002E6CCF"/>
    <w:rsid w:val="002E6DAE"/>
    <w:rsid w:val="00332E13"/>
    <w:rsid w:val="003355C1"/>
    <w:rsid w:val="00360E15"/>
    <w:rsid w:val="00361922"/>
    <w:rsid w:val="003862A6"/>
    <w:rsid w:val="003909A2"/>
    <w:rsid w:val="003A0016"/>
    <w:rsid w:val="003A47EC"/>
    <w:rsid w:val="00423A75"/>
    <w:rsid w:val="004244CF"/>
    <w:rsid w:val="0042721F"/>
    <w:rsid w:val="00431270"/>
    <w:rsid w:val="00440095"/>
    <w:rsid w:val="0045439A"/>
    <w:rsid w:val="00454719"/>
    <w:rsid w:val="004612EA"/>
    <w:rsid w:val="00492484"/>
    <w:rsid w:val="0049644B"/>
    <w:rsid w:val="004A5A63"/>
    <w:rsid w:val="004C5D2C"/>
    <w:rsid w:val="004E051D"/>
    <w:rsid w:val="004E447D"/>
    <w:rsid w:val="004F5C18"/>
    <w:rsid w:val="00522FD3"/>
    <w:rsid w:val="00532B36"/>
    <w:rsid w:val="0054464E"/>
    <w:rsid w:val="00564D36"/>
    <w:rsid w:val="00565A92"/>
    <w:rsid w:val="00567EAC"/>
    <w:rsid w:val="005854AC"/>
    <w:rsid w:val="005C6751"/>
    <w:rsid w:val="005D49BC"/>
    <w:rsid w:val="005E0DE2"/>
    <w:rsid w:val="005E443F"/>
    <w:rsid w:val="005F5368"/>
    <w:rsid w:val="00626925"/>
    <w:rsid w:val="0063045B"/>
    <w:rsid w:val="0063194E"/>
    <w:rsid w:val="00640D9F"/>
    <w:rsid w:val="00656EFC"/>
    <w:rsid w:val="0066251A"/>
    <w:rsid w:val="006807DD"/>
    <w:rsid w:val="00697C85"/>
    <w:rsid w:val="006A525A"/>
    <w:rsid w:val="006A5A77"/>
    <w:rsid w:val="006D19E3"/>
    <w:rsid w:val="006D5F4C"/>
    <w:rsid w:val="006E1B60"/>
    <w:rsid w:val="006E59F9"/>
    <w:rsid w:val="006F1AC5"/>
    <w:rsid w:val="006F7EAA"/>
    <w:rsid w:val="00703D3C"/>
    <w:rsid w:val="00711357"/>
    <w:rsid w:val="0072424D"/>
    <w:rsid w:val="007502E9"/>
    <w:rsid w:val="007818C4"/>
    <w:rsid w:val="0078300E"/>
    <w:rsid w:val="00787D57"/>
    <w:rsid w:val="007B0ACD"/>
    <w:rsid w:val="007B6BCF"/>
    <w:rsid w:val="007C3002"/>
    <w:rsid w:val="007C65AF"/>
    <w:rsid w:val="007C7FE0"/>
    <w:rsid w:val="007D7E63"/>
    <w:rsid w:val="007E3DF2"/>
    <w:rsid w:val="007E60C0"/>
    <w:rsid w:val="007F24B0"/>
    <w:rsid w:val="0082327A"/>
    <w:rsid w:val="00830345"/>
    <w:rsid w:val="00832AC1"/>
    <w:rsid w:val="00833C64"/>
    <w:rsid w:val="00840061"/>
    <w:rsid w:val="00845024"/>
    <w:rsid w:val="00855DD3"/>
    <w:rsid w:val="00886685"/>
    <w:rsid w:val="00886C91"/>
    <w:rsid w:val="008A561E"/>
    <w:rsid w:val="008C51E1"/>
    <w:rsid w:val="008D31CC"/>
    <w:rsid w:val="008E6F2A"/>
    <w:rsid w:val="008E7FC9"/>
    <w:rsid w:val="00901572"/>
    <w:rsid w:val="0090721B"/>
    <w:rsid w:val="00912F47"/>
    <w:rsid w:val="00916EA6"/>
    <w:rsid w:val="00920EE0"/>
    <w:rsid w:val="00926990"/>
    <w:rsid w:val="00947D16"/>
    <w:rsid w:val="0095533C"/>
    <w:rsid w:val="00965783"/>
    <w:rsid w:val="009F6AA4"/>
    <w:rsid w:val="00A072FF"/>
    <w:rsid w:val="00A604F2"/>
    <w:rsid w:val="00A66AD9"/>
    <w:rsid w:val="00A827C1"/>
    <w:rsid w:val="00AA111B"/>
    <w:rsid w:val="00AD7923"/>
    <w:rsid w:val="00AE0F4E"/>
    <w:rsid w:val="00AF3A46"/>
    <w:rsid w:val="00B055C1"/>
    <w:rsid w:val="00B11DBF"/>
    <w:rsid w:val="00B225C5"/>
    <w:rsid w:val="00B4004B"/>
    <w:rsid w:val="00B87736"/>
    <w:rsid w:val="00BC0721"/>
    <w:rsid w:val="00BC3DA2"/>
    <w:rsid w:val="00BD35E5"/>
    <w:rsid w:val="00BE6D86"/>
    <w:rsid w:val="00BF4625"/>
    <w:rsid w:val="00C12C45"/>
    <w:rsid w:val="00C15FBF"/>
    <w:rsid w:val="00C25204"/>
    <w:rsid w:val="00C30AC6"/>
    <w:rsid w:val="00C651D7"/>
    <w:rsid w:val="00C91154"/>
    <w:rsid w:val="00CA130B"/>
    <w:rsid w:val="00CB2C66"/>
    <w:rsid w:val="00CB6C9E"/>
    <w:rsid w:val="00CC48C1"/>
    <w:rsid w:val="00CC57E8"/>
    <w:rsid w:val="00CF30E5"/>
    <w:rsid w:val="00CF30FA"/>
    <w:rsid w:val="00D042D8"/>
    <w:rsid w:val="00D04FC6"/>
    <w:rsid w:val="00D14417"/>
    <w:rsid w:val="00D56C98"/>
    <w:rsid w:val="00D616A7"/>
    <w:rsid w:val="00D75011"/>
    <w:rsid w:val="00D76C5E"/>
    <w:rsid w:val="00D77E9E"/>
    <w:rsid w:val="00D84DE1"/>
    <w:rsid w:val="00D93DBB"/>
    <w:rsid w:val="00DA26E8"/>
    <w:rsid w:val="00DA4ED5"/>
    <w:rsid w:val="00DB36DE"/>
    <w:rsid w:val="00DC1166"/>
    <w:rsid w:val="00DC60FC"/>
    <w:rsid w:val="00DD4092"/>
    <w:rsid w:val="00E2521D"/>
    <w:rsid w:val="00E26ECB"/>
    <w:rsid w:val="00E3463C"/>
    <w:rsid w:val="00E50CB3"/>
    <w:rsid w:val="00EA0A84"/>
    <w:rsid w:val="00EA6511"/>
    <w:rsid w:val="00EF322B"/>
    <w:rsid w:val="00F30F79"/>
    <w:rsid w:val="00F66D3E"/>
    <w:rsid w:val="00F770A9"/>
    <w:rsid w:val="00FA4A72"/>
    <w:rsid w:val="00FB0BAF"/>
    <w:rsid w:val="00FB5A2F"/>
    <w:rsid w:val="00FD0E29"/>
    <w:rsid w:val="00FD42DD"/>
    <w:rsid w:val="00FD5F03"/>
    <w:rsid w:val="00FD6459"/>
    <w:rsid w:val="00FE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8800</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Assylay Yegemberdiyeva</cp:lastModifiedBy>
  <cp:revision>36</cp:revision>
  <dcterms:created xsi:type="dcterms:W3CDTF">2023-10-26T03:40:00Z</dcterms:created>
  <dcterms:modified xsi:type="dcterms:W3CDTF">2023-10-30T09:58:00Z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