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B55673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2667909E" w:rsidR="00432891" w:rsidRPr="00C62663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C62663">
        <w:rPr>
          <w:b/>
          <w:bCs/>
          <w:sz w:val="24"/>
          <w:szCs w:val="24"/>
        </w:rPr>
        <w:t>Наименование:</w:t>
      </w:r>
      <w:r w:rsidR="00D56694" w:rsidRPr="00C62663">
        <w:rPr>
          <w:b/>
          <w:bCs/>
          <w:sz w:val="24"/>
          <w:szCs w:val="24"/>
          <w:lang w:val="kk-KZ"/>
        </w:rPr>
        <w:t xml:space="preserve"> </w:t>
      </w:r>
      <w:r w:rsidR="00873B0B">
        <w:rPr>
          <w:color w:val="000000"/>
          <w:sz w:val="24"/>
          <w:szCs w:val="24"/>
          <w:lang w:val="kk-KZ"/>
        </w:rPr>
        <w:t>Услуги по письменному переводу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4E25E0A8" w:rsidR="008C7BFD" w:rsidRPr="00873B0B" w:rsidRDefault="00F26A81" w:rsidP="00F80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3B0B">
        <w:rPr>
          <w:sz w:val="24"/>
          <w:szCs w:val="24"/>
        </w:rPr>
        <w:t xml:space="preserve">Приобретение </w:t>
      </w:r>
      <w:r w:rsidR="00C62663" w:rsidRPr="00873B0B">
        <w:rPr>
          <w:sz w:val="24"/>
          <w:szCs w:val="24"/>
        </w:rPr>
        <w:t xml:space="preserve">переводческих </w:t>
      </w:r>
      <w:r w:rsidRPr="00873B0B">
        <w:rPr>
          <w:sz w:val="24"/>
          <w:szCs w:val="24"/>
        </w:rPr>
        <w:t>услуг</w:t>
      </w:r>
      <w:r w:rsidR="00C62663" w:rsidRPr="00873B0B">
        <w:rPr>
          <w:sz w:val="24"/>
          <w:szCs w:val="24"/>
        </w:rPr>
        <w:t xml:space="preserve"> предусматривает</w:t>
      </w:r>
      <w:r w:rsidRPr="00873B0B">
        <w:rPr>
          <w:sz w:val="24"/>
          <w:szCs w:val="24"/>
        </w:rPr>
        <w:t xml:space="preserve"> письменн</w:t>
      </w:r>
      <w:r w:rsidR="00C62663" w:rsidRPr="00873B0B">
        <w:rPr>
          <w:sz w:val="24"/>
          <w:szCs w:val="24"/>
        </w:rPr>
        <w:t>ый</w:t>
      </w:r>
      <w:r w:rsidR="00FD625F" w:rsidRPr="00873B0B">
        <w:rPr>
          <w:sz w:val="24"/>
          <w:szCs w:val="24"/>
        </w:rPr>
        <w:t xml:space="preserve"> техническ</w:t>
      </w:r>
      <w:r w:rsidR="00C62663" w:rsidRPr="00873B0B">
        <w:rPr>
          <w:sz w:val="24"/>
          <w:szCs w:val="24"/>
        </w:rPr>
        <w:t>ий</w:t>
      </w:r>
      <w:r w:rsidRPr="00873B0B">
        <w:rPr>
          <w:sz w:val="24"/>
          <w:szCs w:val="24"/>
        </w:rPr>
        <w:t xml:space="preserve"> перевод с</w:t>
      </w:r>
      <w:r w:rsidR="00F80A08" w:rsidRPr="00873B0B">
        <w:rPr>
          <w:sz w:val="24"/>
          <w:szCs w:val="24"/>
          <w:bdr w:val="none" w:sz="0" w:space="0" w:color="auto" w:frame="1"/>
        </w:rPr>
        <w:t xml:space="preserve"> </w:t>
      </w:r>
      <w:r w:rsidR="00C62663" w:rsidRPr="00873B0B">
        <w:rPr>
          <w:sz w:val="24"/>
          <w:szCs w:val="24"/>
          <w:bdr w:val="none" w:sz="0" w:space="0" w:color="auto" w:frame="1"/>
        </w:rPr>
        <w:t xml:space="preserve">русского языка </w:t>
      </w:r>
      <w:r w:rsidRPr="00873B0B">
        <w:rPr>
          <w:sz w:val="24"/>
          <w:szCs w:val="24"/>
          <w:bdr w:val="none" w:sz="0" w:space="0" w:color="auto" w:frame="1"/>
        </w:rPr>
        <w:t xml:space="preserve">на </w:t>
      </w:r>
      <w:r w:rsidR="00C62663" w:rsidRPr="00873B0B">
        <w:rPr>
          <w:sz w:val="24"/>
          <w:szCs w:val="24"/>
          <w:bdr w:val="none" w:sz="0" w:space="0" w:color="auto" w:frame="1"/>
        </w:rPr>
        <w:t>казахский</w:t>
      </w:r>
      <w:r w:rsidRPr="00873B0B">
        <w:rPr>
          <w:sz w:val="24"/>
          <w:szCs w:val="24"/>
          <w:bdr w:val="none" w:sz="0" w:space="0" w:color="auto" w:frame="1"/>
        </w:rPr>
        <w:t xml:space="preserve"> язык</w:t>
      </w:r>
      <w:r w:rsidR="00C62663" w:rsidRPr="00873B0B">
        <w:rPr>
          <w:sz w:val="24"/>
          <w:szCs w:val="24"/>
          <w:bdr w:val="none" w:sz="0" w:space="0" w:color="auto" w:frame="1"/>
        </w:rPr>
        <w:t xml:space="preserve"> и</w:t>
      </w:r>
      <w:r w:rsidRPr="00873B0B">
        <w:rPr>
          <w:sz w:val="24"/>
          <w:szCs w:val="24"/>
          <w:bdr w:val="none" w:sz="0" w:space="0" w:color="auto" w:frame="1"/>
        </w:rPr>
        <w:t xml:space="preserve"> о</w:t>
      </w:r>
      <w:r w:rsidRPr="00873B0B">
        <w:rPr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 w:rsidRPr="00873B0B">
        <w:rPr>
          <w:sz w:val="24"/>
          <w:szCs w:val="24"/>
        </w:rPr>
        <w:t>.</w:t>
      </w:r>
    </w:p>
    <w:p w14:paraId="424256C3" w14:textId="77693036" w:rsidR="00F26A81" w:rsidRPr="00873B0B" w:rsidRDefault="00C62663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873B0B">
        <w:rPr>
          <w:sz w:val="24"/>
          <w:szCs w:val="24"/>
        </w:rPr>
        <w:t xml:space="preserve">Переводческие услуги </w:t>
      </w:r>
      <w:r w:rsidR="00F26A81" w:rsidRPr="00873B0B">
        <w:rPr>
          <w:sz w:val="24"/>
          <w:szCs w:val="24"/>
        </w:rPr>
        <w:t>включают в себя</w:t>
      </w:r>
      <w:r w:rsidR="004F64E4">
        <w:rPr>
          <w:sz w:val="24"/>
          <w:szCs w:val="24"/>
        </w:rPr>
        <w:t xml:space="preserve"> следующее</w:t>
      </w:r>
      <w:r w:rsidR="00F26A81" w:rsidRPr="00873B0B">
        <w:rPr>
          <w:sz w:val="24"/>
          <w:szCs w:val="24"/>
        </w:rPr>
        <w:t>:</w:t>
      </w:r>
    </w:p>
    <w:p w14:paraId="0607424C" w14:textId="58356076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</w:t>
      </w:r>
      <w:r w:rsidR="00DF0000" w:rsidRPr="00686253">
        <w:rPr>
          <w:sz w:val="24"/>
          <w:szCs w:val="24"/>
        </w:rPr>
        <w:t xml:space="preserve"> и другое</w:t>
      </w:r>
      <w:r w:rsidRPr="00686253">
        <w:rPr>
          <w:sz w:val="24"/>
          <w:szCs w:val="24"/>
        </w:rPr>
        <w:t>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3B2B769A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686253">
        <w:rPr>
          <w:sz w:val="24"/>
          <w:szCs w:val="24"/>
        </w:rPr>
        <w:t>п</w:t>
      </w:r>
      <w:r w:rsidR="00235DDA">
        <w:rPr>
          <w:sz w:val="24"/>
          <w:szCs w:val="24"/>
        </w:rPr>
        <w:t xml:space="preserve">отенциальный поставщик </w:t>
      </w:r>
      <w:r w:rsidRPr="00686253">
        <w:rPr>
          <w:sz w:val="24"/>
          <w:szCs w:val="24"/>
        </w:rPr>
        <w:t xml:space="preserve">несет ответственность за качество </w:t>
      </w:r>
      <w:r w:rsidR="00686253">
        <w:rPr>
          <w:sz w:val="24"/>
          <w:szCs w:val="24"/>
        </w:rPr>
        <w:t>оказанных услуг</w:t>
      </w:r>
      <w:r w:rsidRPr="00686253">
        <w:rPr>
          <w:sz w:val="24"/>
          <w:szCs w:val="24"/>
        </w:rPr>
        <w:t>;</w:t>
      </w:r>
    </w:p>
    <w:p w14:paraId="5B25F07B" w14:textId="630EF9A2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п</w:t>
      </w:r>
      <w:r w:rsidR="00235DDA">
        <w:rPr>
          <w:sz w:val="24"/>
          <w:szCs w:val="24"/>
        </w:rPr>
        <w:t xml:space="preserve">отенциальный поставщик </w:t>
      </w:r>
      <w:r w:rsidRPr="00686253">
        <w:rPr>
          <w:sz w:val="24"/>
          <w:szCs w:val="24"/>
        </w:rPr>
        <w:t>самостоятельно обеспечивает материально-техническую базу для оказания услуг;</w:t>
      </w:r>
    </w:p>
    <w:p w14:paraId="59879811" w14:textId="4E914801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686253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5AA1E89A" w:rsidR="00F26A81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686253">
        <w:rPr>
          <w:sz w:val="24"/>
          <w:szCs w:val="24"/>
        </w:rPr>
        <w:t>смешение стилей и искажение смыслов не допускается;</w:t>
      </w:r>
    </w:p>
    <w:p w14:paraId="10653018" w14:textId="37452BF0" w:rsidR="00607280" w:rsidRDefault="00607280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все графические изображения/схемы/рисунки </w:t>
      </w:r>
      <w:r w:rsidR="00235DDA">
        <w:rPr>
          <w:sz w:val="24"/>
          <w:szCs w:val="24"/>
        </w:rPr>
        <w:t>должны быть переведены,</w:t>
      </w:r>
      <w:r>
        <w:rPr>
          <w:sz w:val="24"/>
          <w:szCs w:val="24"/>
        </w:rPr>
        <w:t xml:space="preserve"> строго следуя оригиналу, не допускается производить перевод графических изображений/схем/рисунков с отдельной ссылкой, к примеру, под изображением или рядом;</w:t>
      </w:r>
    </w:p>
    <w:p w14:paraId="73B35E91" w14:textId="2D519F40" w:rsidR="000B13ED" w:rsidRPr="00686253" w:rsidRDefault="000B13ED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случае если оригинал документа направлен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текст перевода набирается в формате </w:t>
      </w:r>
      <w:r>
        <w:rPr>
          <w:sz w:val="24"/>
          <w:szCs w:val="24"/>
          <w:lang w:val="en-US"/>
        </w:rPr>
        <w:t>Microsoft</w:t>
      </w:r>
      <w:r w:rsidRPr="000B13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;</w:t>
      </w:r>
    </w:p>
    <w:p w14:paraId="3D88F8AC" w14:textId="515EDF8F" w:rsidR="00F26A81" w:rsidRPr="00607280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607280">
        <w:rPr>
          <w:sz w:val="24"/>
          <w:szCs w:val="24"/>
        </w:rPr>
        <w:t xml:space="preserve">каждый выполненный перевод до сдачи Заказчику должен быть проверен </w:t>
      </w:r>
      <w:r w:rsidR="00235DDA">
        <w:rPr>
          <w:sz w:val="24"/>
          <w:szCs w:val="24"/>
        </w:rPr>
        <w:t xml:space="preserve">потенциальным поставщиком </w:t>
      </w:r>
      <w:r w:rsidRPr="00607280">
        <w:rPr>
          <w:sz w:val="24"/>
          <w:szCs w:val="24"/>
        </w:rPr>
        <w:t>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634F411B" w14:textId="23073C66" w:rsidR="00CE41EE" w:rsidRPr="007C44ED" w:rsidRDefault="00235DDA" w:rsidP="005B12E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</w:t>
      </w:r>
      <w:r w:rsidR="00CE41EE" w:rsidRPr="007C44ED">
        <w:rPr>
          <w:sz w:val="24"/>
          <w:szCs w:val="24"/>
        </w:rPr>
        <w:t>обязан соблюдать конфиденциальность сведений, содержащихся в предоставляемых материалах для перевода</w:t>
      </w:r>
      <w:r w:rsidR="007C44ED">
        <w:rPr>
          <w:sz w:val="24"/>
          <w:szCs w:val="24"/>
        </w:rPr>
        <w:t>;</w:t>
      </w:r>
    </w:p>
    <w:p w14:paraId="4AB8AE5C" w14:textId="5DC36A04" w:rsidR="00F26A81" w:rsidRPr="007C44ED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7C44ED">
        <w:rPr>
          <w:sz w:val="24"/>
          <w:szCs w:val="24"/>
        </w:rPr>
        <w:t>перевод осуществляется в формате установленным Заказчиком</w:t>
      </w:r>
      <w:r w:rsidR="007C44ED">
        <w:rPr>
          <w:sz w:val="24"/>
          <w:szCs w:val="24"/>
        </w:rPr>
        <w:t>;</w:t>
      </w:r>
    </w:p>
    <w:p w14:paraId="2C7CE7D6" w14:textId="79A4C38E" w:rsidR="00D72248" w:rsidRPr="007C44ED" w:rsidRDefault="00235DDA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</w:t>
      </w:r>
      <w:r w:rsidR="00D72248" w:rsidRPr="007C44ED">
        <w:rPr>
          <w:sz w:val="24"/>
          <w:szCs w:val="24"/>
        </w:rPr>
        <w:t>обязан вести журнал заявок на перевод</w:t>
      </w:r>
      <w:r w:rsidR="007C44ED">
        <w:rPr>
          <w:sz w:val="24"/>
          <w:szCs w:val="24"/>
        </w:rPr>
        <w:t>;</w:t>
      </w:r>
    </w:p>
    <w:p w14:paraId="7EF3C413" w14:textId="75BA839A" w:rsidR="00432891" w:rsidRPr="007C44ED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7C44ED">
        <w:rPr>
          <w:sz w:val="24"/>
          <w:szCs w:val="24"/>
        </w:rPr>
        <w:t xml:space="preserve">перевод предоставляется </w:t>
      </w:r>
      <w:r w:rsidR="00CE41EE" w:rsidRPr="007C44ED">
        <w:rPr>
          <w:sz w:val="24"/>
          <w:szCs w:val="24"/>
        </w:rPr>
        <w:t xml:space="preserve">Заказчику </w:t>
      </w:r>
      <w:r w:rsidR="00773987">
        <w:rPr>
          <w:sz w:val="24"/>
          <w:szCs w:val="24"/>
        </w:rPr>
        <w:t>на</w:t>
      </w:r>
      <w:r w:rsidRPr="007C44ED">
        <w:rPr>
          <w:sz w:val="24"/>
          <w:szCs w:val="24"/>
        </w:rPr>
        <w:t xml:space="preserve"> электронном носителе и в бумажной форме</w:t>
      </w:r>
      <w:r w:rsidR="007C44ED">
        <w:rPr>
          <w:sz w:val="24"/>
          <w:szCs w:val="24"/>
        </w:rPr>
        <w:t>;</w:t>
      </w:r>
    </w:p>
    <w:p w14:paraId="476BB965" w14:textId="04D240F9" w:rsidR="00373264" w:rsidRPr="007C44ED" w:rsidRDefault="00373264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</w:rPr>
      </w:pPr>
      <w:r w:rsidRPr="007C44ED">
        <w:rPr>
          <w:sz w:val="24"/>
          <w:szCs w:val="24"/>
          <w:lang w:val="kk-KZ"/>
        </w:rPr>
        <w:t xml:space="preserve">Заказчик </w:t>
      </w:r>
      <w:r w:rsidR="00D11534" w:rsidRPr="007C44ED">
        <w:rPr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7C44ED">
        <w:rPr>
          <w:sz w:val="24"/>
          <w:szCs w:val="24"/>
          <w:lang w:val="kk-KZ"/>
        </w:rPr>
        <w:t xml:space="preserve"> путем заключени</w:t>
      </w:r>
      <w:r w:rsidR="00A22F77" w:rsidRPr="007C44ED">
        <w:rPr>
          <w:sz w:val="24"/>
          <w:szCs w:val="24"/>
          <w:lang w:val="kk-KZ"/>
        </w:rPr>
        <w:t>я</w:t>
      </w:r>
      <w:r w:rsidR="00464D07" w:rsidRPr="007C44ED">
        <w:rPr>
          <w:sz w:val="24"/>
          <w:szCs w:val="24"/>
          <w:lang w:val="kk-KZ"/>
        </w:rPr>
        <w:t xml:space="preserve"> дополнительного соглашения</w:t>
      </w:r>
      <w:r w:rsidR="007C44ED">
        <w:rPr>
          <w:sz w:val="24"/>
          <w:szCs w:val="24"/>
        </w:rPr>
        <w:t>;</w:t>
      </w:r>
    </w:p>
    <w:p w14:paraId="51FF7E1C" w14:textId="08BB4860" w:rsidR="001D549C" w:rsidRPr="005A7452" w:rsidRDefault="00773987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потенциальный поставщик </w:t>
      </w:r>
      <w:r w:rsidR="001D549C" w:rsidRPr="005A7452">
        <w:rPr>
          <w:sz w:val="24"/>
          <w:szCs w:val="24"/>
          <w:lang w:val="kk-KZ"/>
        </w:rPr>
        <w:t>осуществляет корректировку текста по запросу Заказчика в случае внесения измений и дополнений в исходный текст на русском языке</w:t>
      </w:r>
      <w:r w:rsidR="00EB37AD" w:rsidRPr="005A7452">
        <w:rPr>
          <w:sz w:val="24"/>
          <w:szCs w:val="24"/>
          <w:lang w:val="kk-KZ"/>
        </w:rPr>
        <w:t>.</w:t>
      </w:r>
    </w:p>
    <w:p w14:paraId="7F2A86BA" w14:textId="77777777" w:rsidR="00F26A81" w:rsidRPr="00873B0B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color w:val="FF0000"/>
          <w:sz w:val="24"/>
          <w:szCs w:val="24"/>
        </w:rPr>
      </w:pPr>
      <w:r w:rsidRPr="005A7452">
        <w:rPr>
          <w:b/>
          <w:bCs/>
          <w:sz w:val="24"/>
          <w:szCs w:val="24"/>
        </w:rPr>
        <w:t>Прочие характеристики:</w:t>
      </w:r>
      <w:r w:rsidRPr="00873B0B">
        <w:rPr>
          <w:b/>
          <w:bCs/>
          <w:color w:val="FF0000"/>
          <w:sz w:val="24"/>
          <w:szCs w:val="24"/>
        </w:rPr>
        <w:t xml:space="preserve"> </w:t>
      </w:r>
    </w:p>
    <w:p w14:paraId="59BA1726" w14:textId="2677269B" w:rsidR="00430664" w:rsidRPr="005A7452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5A7452">
        <w:rPr>
          <w:sz w:val="24"/>
          <w:szCs w:val="24"/>
        </w:rPr>
        <w:t xml:space="preserve">Материалы для перевода направляются </w:t>
      </w:r>
      <w:r w:rsidR="00773987">
        <w:rPr>
          <w:sz w:val="24"/>
          <w:szCs w:val="24"/>
        </w:rPr>
        <w:t>потенциальному поставщику</w:t>
      </w:r>
      <w:r w:rsidRPr="005A7452">
        <w:rPr>
          <w:sz w:val="24"/>
          <w:szCs w:val="24"/>
        </w:rPr>
        <w:t xml:space="preserve"> по электронной почте с указанием сроков выполнения перевода. В указанные сроки </w:t>
      </w:r>
      <w:r w:rsidR="00773987">
        <w:rPr>
          <w:sz w:val="24"/>
          <w:szCs w:val="24"/>
        </w:rPr>
        <w:t>потенциальный поставщик</w:t>
      </w:r>
      <w:r w:rsidRPr="005A7452">
        <w:rPr>
          <w:sz w:val="24"/>
          <w:szCs w:val="24"/>
        </w:rPr>
        <w:t xml:space="preserve"> обязан направить </w:t>
      </w:r>
      <w:r w:rsidR="003F6D12" w:rsidRPr="005A7452">
        <w:rPr>
          <w:sz w:val="24"/>
          <w:szCs w:val="24"/>
        </w:rPr>
        <w:t>Заказчику</w:t>
      </w:r>
      <w:r w:rsidRPr="005A7452">
        <w:rPr>
          <w:sz w:val="24"/>
          <w:szCs w:val="24"/>
        </w:rPr>
        <w:t xml:space="preserve"> переведенный материал </w:t>
      </w:r>
      <w:r w:rsidR="00773987">
        <w:rPr>
          <w:sz w:val="24"/>
          <w:szCs w:val="24"/>
        </w:rPr>
        <w:t>на</w:t>
      </w:r>
      <w:r w:rsidRPr="005A7452">
        <w:rPr>
          <w:sz w:val="24"/>
          <w:szCs w:val="24"/>
        </w:rPr>
        <w:t xml:space="preserve"> электронном носителе и в бумажном виде с письмом-уведомлением</w:t>
      </w:r>
      <w:r w:rsidR="00F80A08" w:rsidRPr="005A7452">
        <w:rPr>
          <w:sz w:val="24"/>
          <w:szCs w:val="24"/>
        </w:rPr>
        <w:t>.</w:t>
      </w:r>
    </w:p>
    <w:p w14:paraId="0373DA14" w14:textId="214F2648" w:rsidR="003F6D12" w:rsidRDefault="003F6D12" w:rsidP="00F80A08">
      <w:pPr>
        <w:pStyle w:val="a3"/>
        <w:ind w:left="0" w:firstLine="720"/>
        <w:jc w:val="both"/>
        <w:rPr>
          <w:sz w:val="24"/>
          <w:szCs w:val="24"/>
        </w:rPr>
      </w:pPr>
      <w:r w:rsidRPr="005A7452">
        <w:rPr>
          <w:sz w:val="24"/>
          <w:szCs w:val="24"/>
        </w:rPr>
        <w:t>При наличи</w:t>
      </w:r>
      <w:r w:rsidR="00B306EF" w:rsidRPr="005A7452">
        <w:rPr>
          <w:sz w:val="24"/>
          <w:szCs w:val="24"/>
        </w:rPr>
        <w:t>и</w:t>
      </w:r>
      <w:r w:rsidRPr="005A7452">
        <w:rPr>
          <w:sz w:val="24"/>
          <w:szCs w:val="24"/>
        </w:rPr>
        <w:t xml:space="preserve"> замечания у Заказчика по направленным материалам перевода, </w:t>
      </w:r>
      <w:r w:rsidR="00B20FA9">
        <w:rPr>
          <w:sz w:val="24"/>
          <w:szCs w:val="24"/>
        </w:rPr>
        <w:t>потенциальный поставщик</w:t>
      </w:r>
      <w:r w:rsidRPr="005A7452">
        <w:rPr>
          <w:sz w:val="24"/>
          <w:szCs w:val="24"/>
        </w:rPr>
        <w:t xml:space="preserve"> должен устранить полностью в течение </w:t>
      </w:r>
      <w:r w:rsidR="000B13ED">
        <w:rPr>
          <w:sz w:val="24"/>
          <w:szCs w:val="24"/>
        </w:rPr>
        <w:t>2</w:t>
      </w:r>
      <w:r w:rsidRPr="005A7452">
        <w:rPr>
          <w:sz w:val="24"/>
          <w:szCs w:val="24"/>
        </w:rPr>
        <w:t xml:space="preserve"> (</w:t>
      </w:r>
      <w:r w:rsidR="000B13ED">
        <w:rPr>
          <w:sz w:val="24"/>
          <w:szCs w:val="24"/>
        </w:rPr>
        <w:t>двух</w:t>
      </w:r>
      <w:r w:rsidRPr="005A7452">
        <w:rPr>
          <w:sz w:val="24"/>
          <w:szCs w:val="24"/>
        </w:rPr>
        <w:t xml:space="preserve">) календарных дней и повторно направить Заказчику материал </w:t>
      </w:r>
      <w:r w:rsidR="00B20FA9">
        <w:rPr>
          <w:sz w:val="24"/>
          <w:szCs w:val="24"/>
        </w:rPr>
        <w:t>на</w:t>
      </w:r>
      <w:r w:rsidRPr="005A7452">
        <w:rPr>
          <w:sz w:val="24"/>
          <w:szCs w:val="24"/>
        </w:rPr>
        <w:t xml:space="preserve"> электронном носителе и в бумажном виде с письмом-уведомлением.</w:t>
      </w:r>
    </w:p>
    <w:p w14:paraId="1BEDE456" w14:textId="3BCC027E" w:rsidR="00B236B4" w:rsidRDefault="00B236B4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должен определить ответственное лицо уполномоченное оперативно реагировать на заявки </w:t>
      </w:r>
      <w:r w:rsidR="00C976AC">
        <w:rPr>
          <w:sz w:val="24"/>
          <w:szCs w:val="24"/>
        </w:rPr>
        <w:t>и требования Заказчика и указать его электронный адрес и контактный телефон.</w:t>
      </w:r>
    </w:p>
    <w:p w14:paraId="42D8F0F4" w14:textId="6B2A372B" w:rsidR="00B20FA9" w:rsidRPr="005A7452" w:rsidRDefault="00B20FA9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Готовый переведенный материал представляется Заказчику в бумажном виде в 2-х экземплярах в твердом переплете в прошнурованном и пронумерованном виде, а также на электронном носителе с предоставлением официального письма в адрес Заказчика. </w:t>
      </w:r>
    </w:p>
    <w:p w14:paraId="3AB6E299" w14:textId="44E94903" w:rsidR="00FE7121" w:rsidRPr="005A7452" w:rsidRDefault="0073350A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5A7452">
        <w:rPr>
          <w:b/>
          <w:bCs/>
          <w:sz w:val="24"/>
          <w:szCs w:val="24"/>
        </w:rPr>
        <w:t>Параметры перевода:</w:t>
      </w:r>
    </w:p>
    <w:p w14:paraId="544DA948" w14:textId="04CEAE1C" w:rsidR="00D72248" w:rsidRPr="005A7452" w:rsidRDefault="00D72248" w:rsidP="00D72248">
      <w:pPr>
        <w:pStyle w:val="a3"/>
        <w:ind w:left="0" w:firstLine="720"/>
        <w:jc w:val="both"/>
        <w:rPr>
          <w:sz w:val="24"/>
          <w:szCs w:val="24"/>
        </w:rPr>
      </w:pPr>
      <w:r w:rsidRPr="005A7452">
        <w:rPr>
          <w:sz w:val="24"/>
          <w:szCs w:val="24"/>
        </w:rPr>
        <w:t xml:space="preserve">Шрифты и другое форматирование должны быть идентичны с форматом представленного источника. </w:t>
      </w:r>
      <w:r w:rsidR="000315B2" w:rsidRPr="005A7452">
        <w:rPr>
          <w:sz w:val="24"/>
          <w:szCs w:val="24"/>
        </w:rPr>
        <w:t>Интервал между строками и абзацами одинарный.</w:t>
      </w:r>
    </w:p>
    <w:p w14:paraId="78B1CD24" w14:textId="57C105AF" w:rsidR="00F80A08" w:rsidRPr="005A7452" w:rsidRDefault="00B55673" w:rsidP="00F80A08">
      <w:pPr>
        <w:pStyle w:val="a3"/>
        <w:ind w:left="0" w:firstLine="720"/>
        <w:jc w:val="both"/>
        <w:rPr>
          <w:sz w:val="24"/>
          <w:szCs w:val="24"/>
        </w:rPr>
      </w:pPr>
      <w:r w:rsidRPr="005A7452">
        <w:rPr>
          <w:sz w:val="24"/>
          <w:szCs w:val="24"/>
        </w:rPr>
        <w:t xml:space="preserve">Срок оказания услуг – с момента подписания </w:t>
      </w:r>
      <w:r w:rsidR="00B20FA9">
        <w:rPr>
          <w:sz w:val="24"/>
          <w:szCs w:val="24"/>
        </w:rPr>
        <w:t>Д</w:t>
      </w:r>
      <w:r w:rsidRPr="005A7452">
        <w:rPr>
          <w:sz w:val="24"/>
          <w:szCs w:val="24"/>
        </w:rPr>
        <w:t>оговора по 31 декабря 202</w:t>
      </w:r>
      <w:r w:rsidR="005A7452">
        <w:rPr>
          <w:sz w:val="24"/>
          <w:szCs w:val="24"/>
        </w:rPr>
        <w:t>2</w:t>
      </w:r>
      <w:r w:rsidRPr="005A7452">
        <w:rPr>
          <w:sz w:val="24"/>
          <w:szCs w:val="24"/>
        </w:rPr>
        <w:t xml:space="preserve"> года</w:t>
      </w:r>
      <w:r w:rsidR="008C7B93">
        <w:rPr>
          <w:sz w:val="24"/>
          <w:szCs w:val="24"/>
        </w:rPr>
        <w:t xml:space="preserve">, </w:t>
      </w:r>
      <w:r w:rsidR="00AA5A42">
        <w:rPr>
          <w:sz w:val="24"/>
          <w:szCs w:val="24"/>
        </w:rPr>
        <w:t>по заявкам Заказчика</w:t>
      </w:r>
      <w:r w:rsidR="00DF0000" w:rsidRPr="005A7452">
        <w:rPr>
          <w:sz w:val="24"/>
          <w:szCs w:val="24"/>
        </w:rPr>
        <w:t>.</w:t>
      </w:r>
    </w:p>
    <w:p w14:paraId="65E49BD3" w14:textId="1B7B4EE6" w:rsidR="001D549C" w:rsidRDefault="00D72248" w:rsidP="001D549C">
      <w:pPr>
        <w:pStyle w:val="a3"/>
        <w:ind w:left="0" w:firstLine="720"/>
        <w:jc w:val="both"/>
        <w:rPr>
          <w:sz w:val="24"/>
          <w:szCs w:val="24"/>
        </w:rPr>
      </w:pPr>
      <w:r w:rsidRPr="005A7452">
        <w:rPr>
          <w:sz w:val="24"/>
          <w:szCs w:val="24"/>
        </w:rPr>
        <w:t>Общий</w:t>
      </w:r>
      <w:r w:rsidR="00EB1251" w:rsidRPr="005A7452">
        <w:rPr>
          <w:sz w:val="24"/>
          <w:szCs w:val="24"/>
        </w:rPr>
        <w:t xml:space="preserve"> объем</w:t>
      </w:r>
      <w:r w:rsidRPr="005A7452">
        <w:rPr>
          <w:sz w:val="24"/>
          <w:szCs w:val="24"/>
        </w:rPr>
        <w:t xml:space="preserve"> </w:t>
      </w:r>
      <w:r w:rsidR="00EB1251" w:rsidRPr="005A7452">
        <w:rPr>
          <w:sz w:val="24"/>
          <w:szCs w:val="24"/>
        </w:rPr>
        <w:t>переводимых документов</w:t>
      </w:r>
      <w:r w:rsidR="0025112F" w:rsidRPr="005A7452">
        <w:rPr>
          <w:sz w:val="24"/>
          <w:szCs w:val="24"/>
        </w:rPr>
        <w:t xml:space="preserve"> </w:t>
      </w:r>
      <w:r w:rsidR="00EB1251" w:rsidRPr="005A7452">
        <w:rPr>
          <w:sz w:val="24"/>
          <w:szCs w:val="24"/>
        </w:rPr>
        <w:t xml:space="preserve">– </w:t>
      </w:r>
      <w:r w:rsidR="005A7452" w:rsidRPr="005A7452">
        <w:rPr>
          <w:sz w:val="24"/>
          <w:szCs w:val="24"/>
        </w:rPr>
        <w:t>3200</w:t>
      </w:r>
      <w:r w:rsidRPr="005A7452">
        <w:rPr>
          <w:sz w:val="24"/>
          <w:szCs w:val="24"/>
        </w:rPr>
        <w:t xml:space="preserve"> страниц</w:t>
      </w:r>
      <w:r w:rsidR="00B20FA9">
        <w:rPr>
          <w:sz w:val="24"/>
          <w:szCs w:val="24"/>
        </w:rPr>
        <w:t xml:space="preserve"> из расчета 1 страница – 1800 символов</w:t>
      </w:r>
      <w:r w:rsidR="00761200">
        <w:rPr>
          <w:sz w:val="24"/>
          <w:szCs w:val="24"/>
        </w:rPr>
        <w:t xml:space="preserve"> с пробелами</w:t>
      </w:r>
      <w:r w:rsidRPr="005A7452">
        <w:rPr>
          <w:sz w:val="24"/>
          <w:szCs w:val="24"/>
        </w:rPr>
        <w:t>.</w:t>
      </w:r>
    </w:p>
    <w:p w14:paraId="648E8B72" w14:textId="7B06B16D" w:rsidR="00056099" w:rsidRPr="00056099" w:rsidRDefault="00056099" w:rsidP="001D549C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056099">
        <w:rPr>
          <w:b/>
          <w:bCs/>
          <w:sz w:val="24"/>
          <w:szCs w:val="24"/>
        </w:rPr>
        <w:t>Требования к потенциальному поставщику</w:t>
      </w:r>
    </w:p>
    <w:p w14:paraId="2E5699F6" w14:textId="77777777" w:rsidR="00C472F2" w:rsidRDefault="00C472F2" w:rsidP="00C472F2">
      <w:pPr>
        <w:pStyle w:val="xmsolistparagraph"/>
        <w:ind w:left="0" w:firstLine="720"/>
        <w:jc w:val="both"/>
      </w:pPr>
      <w:r>
        <w:rPr>
          <w:sz w:val="24"/>
          <w:szCs w:val="24"/>
        </w:rPr>
        <w:t>В целях предоставления качественных услуг и в подтверждение профессиональной компетенции потенциального поставщика, при подаче заявки на участие,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необходимо:</w:t>
      </w:r>
    </w:p>
    <w:p w14:paraId="4B5D42B1" w14:textId="77777777" w:rsidR="00C472F2" w:rsidRDefault="00C472F2" w:rsidP="00C472F2">
      <w:pPr>
        <w:pStyle w:val="xmsolistparagraph"/>
        <w:ind w:left="0" w:firstLine="709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       </w:t>
      </w:r>
      <w:r>
        <w:rPr>
          <w:sz w:val="24"/>
          <w:szCs w:val="24"/>
        </w:rPr>
        <w:t>представить соответствующие сертификаты в области переводческого дела или диплом о соответствующем образовании;</w:t>
      </w:r>
    </w:p>
    <w:p w14:paraId="53D44F59" w14:textId="77777777" w:rsidR="00C472F2" w:rsidRDefault="00C472F2" w:rsidP="00C472F2">
      <w:pPr>
        <w:pStyle w:val="xmsolistparagraph"/>
        <w:ind w:left="0" w:firstLine="709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       </w:t>
      </w:r>
      <w:r>
        <w:rPr>
          <w:sz w:val="24"/>
          <w:szCs w:val="24"/>
        </w:rPr>
        <w:t>документы, подтверждающие трудовую деятельность не менее 1 года в области переводческого дела в соответствии со статьей 35 Трудового кодекса РК;</w:t>
      </w:r>
    </w:p>
    <w:p w14:paraId="12F4FB60" w14:textId="77777777" w:rsidR="00C472F2" w:rsidRDefault="00C472F2" w:rsidP="00C472F2">
      <w:pPr>
        <w:pStyle w:val="xmsolistparagraph"/>
        <w:ind w:left="0" w:firstLine="709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       </w:t>
      </w:r>
      <w:r>
        <w:rPr>
          <w:sz w:val="24"/>
          <w:szCs w:val="24"/>
        </w:rPr>
        <w:t>потенциальный поставщик должен иметь опыт работы технического перевода не менее 1 года (необходимо приложить акты выполненных работ (оказанных услуг)).</w:t>
      </w:r>
    </w:p>
    <w:p w14:paraId="26B368FB" w14:textId="7D48B471" w:rsidR="00F80A08" w:rsidRPr="005A7452" w:rsidRDefault="005A7452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80A08" w:rsidRPr="005A7452">
        <w:rPr>
          <w:sz w:val="24"/>
          <w:szCs w:val="24"/>
        </w:rPr>
        <w:t>плата осуществл</w:t>
      </w:r>
      <w:r>
        <w:rPr>
          <w:sz w:val="24"/>
          <w:szCs w:val="24"/>
        </w:rPr>
        <w:t>яется</w:t>
      </w:r>
      <w:r w:rsidR="00F80A08" w:rsidRPr="005A7452">
        <w:rPr>
          <w:sz w:val="24"/>
          <w:szCs w:val="24"/>
        </w:rPr>
        <w:t xml:space="preserve"> за фактический объем оказанной услуги.</w:t>
      </w:r>
    </w:p>
    <w:p w14:paraId="77E58560" w14:textId="5C60ECBC" w:rsidR="00432891" w:rsidRPr="005A7452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5A7452">
        <w:rPr>
          <w:b/>
          <w:bCs/>
          <w:sz w:val="24"/>
          <w:szCs w:val="24"/>
        </w:rPr>
        <w:t xml:space="preserve">Соответствие стандартам: </w:t>
      </w:r>
      <w:r w:rsidR="0074240A" w:rsidRPr="005A7452">
        <w:rPr>
          <w:b/>
          <w:bCs/>
          <w:sz w:val="24"/>
          <w:szCs w:val="24"/>
        </w:rPr>
        <w:t>нет</w:t>
      </w:r>
    </w:p>
    <w:p w14:paraId="3B3AB13B" w14:textId="5F07CDBB" w:rsidR="00432891" w:rsidRPr="005A7452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5A7452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5A7452">
        <w:rPr>
          <w:i/>
          <w:iCs/>
          <w:sz w:val="24"/>
          <w:szCs w:val="24"/>
        </w:rPr>
        <w:t xml:space="preserve"> </w:t>
      </w:r>
      <w:r w:rsidRPr="005A7452">
        <w:rPr>
          <w:i/>
          <w:iCs/>
          <w:sz w:val="24"/>
          <w:szCs w:val="24"/>
        </w:rPr>
        <w:t>услуги)</w:t>
      </w:r>
    </w:p>
    <w:p w14:paraId="0E59DC9B" w14:textId="5E84C0C1" w:rsidR="00432891" w:rsidRPr="005A7452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5A7452">
        <w:rPr>
          <w:b/>
          <w:bCs/>
          <w:sz w:val="24"/>
          <w:szCs w:val="24"/>
        </w:rPr>
        <w:t xml:space="preserve">Подлежит лицензированию: </w:t>
      </w:r>
      <w:r w:rsidR="0074240A" w:rsidRPr="005A7452">
        <w:rPr>
          <w:b/>
          <w:bCs/>
          <w:sz w:val="24"/>
          <w:szCs w:val="24"/>
        </w:rPr>
        <w:t>нет</w:t>
      </w:r>
    </w:p>
    <w:p w14:paraId="2870E22E" w14:textId="77777777" w:rsidR="00432891" w:rsidRPr="005A7452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5A7452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FFE4473" w14:textId="6BD1F3DB" w:rsidR="00432891" w:rsidRPr="005A7452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5A7452">
        <w:rPr>
          <w:b/>
          <w:bCs/>
          <w:iCs/>
          <w:sz w:val="24"/>
          <w:szCs w:val="24"/>
        </w:rPr>
        <w:t xml:space="preserve">6. </w:t>
      </w:r>
      <w:r w:rsidRPr="005A7452">
        <w:rPr>
          <w:iCs/>
          <w:sz w:val="24"/>
          <w:szCs w:val="24"/>
          <w:u w:val="single"/>
        </w:rPr>
        <w:t>__</w:t>
      </w:r>
      <w:r w:rsidR="004F0E75" w:rsidRPr="005A7452">
        <w:rPr>
          <w:iCs/>
          <w:sz w:val="24"/>
          <w:szCs w:val="24"/>
          <w:u w:val="single"/>
        </w:rPr>
        <w:t xml:space="preserve"> </w:t>
      </w:r>
      <w:r w:rsidRPr="005A7452">
        <w:rPr>
          <w:iCs/>
          <w:sz w:val="24"/>
          <w:szCs w:val="24"/>
          <w:u w:val="single"/>
        </w:rPr>
        <w:t>___</w:t>
      </w:r>
      <w:r w:rsidRPr="005A7452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5A7452">
        <w:rPr>
          <w:iCs/>
          <w:sz w:val="24"/>
          <w:szCs w:val="24"/>
        </w:rPr>
        <w:t>(</w:t>
      </w:r>
      <w:r w:rsidRPr="005A7452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5A7452">
        <w:rPr>
          <w:i/>
          <w:iCs/>
          <w:sz w:val="24"/>
          <w:szCs w:val="24"/>
        </w:rPr>
        <w:t>т.д.</w:t>
      </w:r>
      <w:proofErr w:type="gramEnd"/>
      <w:r w:rsidRPr="005A7452">
        <w:rPr>
          <w:iCs/>
          <w:sz w:val="24"/>
          <w:szCs w:val="24"/>
        </w:rPr>
        <w:t>)</w:t>
      </w:r>
    </w:p>
    <w:p w14:paraId="28949B3D" w14:textId="77777777" w:rsidR="00432891" w:rsidRPr="005A7452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5A7452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116F9B1E" w14:textId="49FBB5D3" w:rsidR="0074240A" w:rsidRPr="00E85E18" w:rsidRDefault="00432891" w:rsidP="00E85E18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5A7452">
        <w:rPr>
          <w:b/>
          <w:sz w:val="24"/>
          <w:szCs w:val="24"/>
        </w:rPr>
        <w:t>Руководитель</w:t>
      </w:r>
      <w:r w:rsidR="00E85E18" w:rsidRPr="00E85E18">
        <w:rPr>
          <w:b/>
          <w:sz w:val="24"/>
          <w:szCs w:val="24"/>
        </w:rPr>
        <w:t xml:space="preserve"> </w:t>
      </w:r>
      <w:r w:rsidR="00E85E18">
        <w:rPr>
          <w:b/>
          <w:sz w:val="24"/>
          <w:szCs w:val="24"/>
        </w:rPr>
        <w:t>Бюро НДТ</w:t>
      </w:r>
      <w:r w:rsidR="00E85E18">
        <w:rPr>
          <w:b/>
          <w:sz w:val="24"/>
          <w:szCs w:val="24"/>
        </w:rPr>
        <w:tab/>
      </w:r>
      <w:r w:rsidR="00E85E18">
        <w:rPr>
          <w:b/>
          <w:sz w:val="24"/>
          <w:szCs w:val="24"/>
        </w:rPr>
        <w:tab/>
      </w:r>
      <w:r w:rsidR="00E85E18">
        <w:rPr>
          <w:b/>
          <w:sz w:val="24"/>
          <w:szCs w:val="24"/>
        </w:rPr>
        <w:tab/>
      </w:r>
      <w:r w:rsidR="00E85E18">
        <w:rPr>
          <w:b/>
          <w:sz w:val="24"/>
          <w:szCs w:val="24"/>
        </w:rPr>
        <w:tab/>
      </w:r>
      <w:r w:rsidR="00E85E18">
        <w:rPr>
          <w:b/>
          <w:sz w:val="24"/>
          <w:szCs w:val="24"/>
        </w:rPr>
        <w:tab/>
        <w:t xml:space="preserve">Б. </w:t>
      </w:r>
      <w:proofErr w:type="spellStart"/>
      <w:r w:rsidR="00E85E18">
        <w:rPr>
          <w:b/>
          <w:sz w:val="24"/>
          <w:szCs w:val="24"/>
        </w:rPr>
        <w:t>Абенов</w:t>
      </w:r>
      <w:proofErr w:type="spellEnd"/>
    </w:p>
    <w:p w14:paraId="7CAB28DB" w14:textId="77777777" w:rsidR="003620C5" w:rsidRPr="00E85E18" w:rsidRDefault="003620C5" w:rsidP="00C976A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</w:p>
    <w:sectPr w:rsidR="003620C5" w:rsidRPr="00E85E18" w:rsidSect="00EB37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B6AC78B6"/>
    <w:lvl w:ilvl="0" w:tplc="7A241306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B7B1A"/>
    <w:multiLevelType w:val="hybridMultilevel"/>
    <w:tmpl w:val="DE805BA6"/>
    <w:lvl w:ilvl="0" w:tplc="1E62FE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39058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7430291">
    <w:abstractNumId w:val="4"/>
  </w:num>
  <w:num w:numId="3" w16cid:durableId="159589877">
    <w:abstractNumId w:val="3"/>
  </w:num>
  <w:num w:numId="4" w16cid:durableId="643319496">
    <w:abstractNumId w:val="0"/>
  </w:num>
  <w:num w:numId="5" w16cid:durableId="693112823">
    <w:abstractNumId w:val="2"/>
  </w:num>
  <w:num w:numId="6" w16cid:durableId="1393233584">
    <w:abstractNumId w:val="7"/>
  </w:num>
  <w:num w:numId="7" w16cid:durableId="2066488706">
    <w:abstractNumId w:val="1"/>
  </w:num>
  <w:num w:numId="8" w16cid:durableId="1091437721">
    <w:abstractNumId w:val="5"/>
  </w:num>
  <w:num w:numId="9" w16cid:durableId="907959577">
    <w:abstractNumId w:val="9"/>
  </w:num>
  <w:num w:numId="10" w16cid:durableId="1067147344">
    <w:abstractNumId w:val="8"/>
  </w:num>
  <w:num w:numId="11" w16cid:durableId="1325544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315B2"/>
    <w:rsid w:val="00056099"/>
    <w:rsid w:val="000B13ED"/>
    <w:rsid w:val="000C5DBC"/>
    <w:rsid w:val="000E3BBB"/>
    <w:rsid w:val="0013149F"/>
    <w:rsid w:val="0013754F"/>
    <w:rsid w:val="001D549C"/>
    <w:rsid w:val="002266F7"/>
    <w:rsid w:val="00235DDA"/>
    <w:rsid w:val="0025112F"/>
    <w:rsid w:val="002F39A4"/>
    <w:rsid w:val="003620C5"/>
    <w:rsid w:val="00373264"/>
    <w:rsid w:val="00385934"/>
    <w:rsid w:val="003F6D12"/>
    <w:rsid w:val="00430664"/>
    <w:rsid w:val="00432891"/>
    <w:rsid w:val="0043688A"/>
    <w:rsid w:val="00464D07"/>
    <w:rsid w:val="00470245"/>
    <w:rsid w:val="004A1788"/>
    <w:rsid w:val="004C47F9"/>
    <w:rsid w:val="004E4582"/>
    <w:rsid w:val="004F0E75"/>
    <w:rsid w:val="004F64E4"/>
    <w:rsid w:val="004F7BE6"/>
    <w:rsid w:val="00523A78"/>
    <w:rsid w:val="00556193"/>
    <w:rsid w:val="005A7452"/>
    <w:rsid w:val="005B12E6"/>
    <w:rsid w:val="005B4592"/>
    <w:rsid w:val="00607280"/>
    <w:rsid w:val="00686253"/>
    <w:rsid w:val="006E2BE7"/>
    <w:rsid w:val="0073350A"/>
    <w:rsid w:val="0074240A"/>
    <w:rsid w:val="00761200"/>
    <w:rsid w:val="00770CBF"/>
    <w:rsid w:val="00773987"/>
    <w:rsid w:val="00797EF9"/>
    <w:rsid w:val="007C44ED"/>
    <w:rsid w:val="00873B0B"/>
    <w:rsid w:val="008B3420"/>
    <w:rsid w:val="008C729B"/>
    <w:rsid w:val="008C7B93"/>
    <w:rsid w:val="008C7BFD"/>
    <w:rsid w:val="008E2FDF"/>
    <w:rsid w:val="00992772"/>
    <w:rsid w:val="009C5474"/>
    <w:rsid w:val="009F2886"/>
    <w:rsid w:val="00A22F77"/>
    <w:rsid w:val="00AA5A42"/>
    <w:rsid w:val="00AE4545"/>
    <w:rsid w:val="00B20FA9"/>
    <w:rsid w:val="00B236B4"/>
    <w:rsid w:val="00B262A3"/>
    <w:rsid w:val="00B306EF"/>
    <w:rsid w:val="00B55673"/>
    <w:rsid w:val="00BA0F6D"/>
    <w:rsid w:val="00BD7DAC"/>
    <w:rsid w:val="00C472F2"/>
    <w:rsid w:val="00C62663"/>
    <w:rsid w:val="00C976AC"/>
    <w:rsid w:val="00CA0805"/>
    <w:rsid w:val="00CA146C"/>
    <w:rsid w:val="00CC6CC7"/>
    <w:rsid w:val="00CE41EE"/>
    <w:rsid w:val="00D11534"/>
    <w:rsid w:val="00D54874"/>
    <w:rsid w:val="00D56694"/>
    <w:rsid w:val="00D62053"/>
    <w:rsid w:val="00D72248"/>
    <w:rsid w:val="00DA20BD"/>
    <w:rsid w:val="00DB2510"/>
    <w:rsid w:val="00DF0000"/>
    <w:rsid w:val="00E117A0"/>
    <w:rsid w:val="00E24C6B"/>
    <w:rsid w:val="00E85E18"/>
    <w:rsid w:val="00EB1251"/>
    <w:rsid w:val="00EB37AD"/>
    <w:rsid w:val="00F0437E"/>
    <w:rsid w:val="00F26A81"/>
    <w:rsid w:val="00F807DF"/>
    <w:rsid w:val="00F80A08"/>
    <w:rsid w:val="00FA71DA"/>
    <w:rsid w:val="00FD625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msolistparagraph">
    <w:name w:val="x_msolistparagraph"/>
    <w:basedOn w:val="a"/>
    <w:rsid w:val="00C472F2"/>
    <w:pPr>
      <w:ind w:left="708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Aliya Ussina</cp:lastModifiedBy>
  <cp:revision>27</cp:revision>
  <cp:lastPrinted>2022-08-04T11:25:00Z</cp:lastPrinted>
  <dcterms:created xsi:type="dcterms:W3CDTF">2021-08-13T12:33:00Z</dcterms:created>
  <dcterms:modified xsi:type="dcterms:W3CDTF">2022-08-05T04:39:00Z</dcterms:modified>
</cp:coreProperties>
</file>